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25735" w14:textId="518D18EF" w:rsidR="00BC6144" w:rsidRPr="0062071D" w:rsidRDefault="000E0CE1" w:rsidP="009739EE">
      <w:pPr>
        <w:spacing w:line="240" w:lineRule="auto"/>
        <w:rPr>
          <w:rFonts w:cstheme="minorHAnsi"/>
          <w:b/>
          <w:bCs/>
          <w:color w:val="35467A"/>
          <w:sz w:val="32"/>
          <w:szCs w:val="32"/>
          <w:u w:val="single"/>
        </w:rPr>
      </w:pPr>
      <w:r>
        <w:rPr>
          <w:rFonts w:cstheme="minorHAnsi"/>
          <w:b/>
          <w:bCs/>
          <w:color w:val="35467A"/>
          <w:sz w:val="32"/>
          <w:szCs w:val="32"/>
          <w:u w:val="single"/>
        </w:rPr>
        <w:t>Federal Fiscal Year 2026 Appropriations</w:t>
      </w:r>
      <w:r w:rsidR="00B6432C" w:rsidRPr="0062071D">
        <w:rPr>
          <w:rFonts w:cstheme="minorHAnsi"/>
          <w:b/>
          <w:bCs/>
          <w:color w:val="35467A"/>
          <w:sz w:val="32"/>
          <w:szCs w:val="32"/>
          <w:u w:val="single"/>
        </w:rPr>
        <w:t xml:space="preserve"> Toolkit</w:t>
      </w:r>
    </w:p>
    <w:p w14:paraId="08F4EB95" w14:textId="77777777" w:rsidR="009739EE" w:rsidRPr="009739EE" w:rsidRDefault="009739EE" w:rsidP="009739EE">
      <w:pPr>
        <w:spacing w:line="240" w:lineRule="auto"/>
        <w:rPr>
          <w:rFonts w:cstheme="minorHAnsi"/>
          <w:b/>
          <w:bCs/>
          <w:color w:val="35467A"/>
          <w:sz w:val="24"/>
          <w:szCs w:val="24"/>
        </w:rPr>
      </w:pPr>
    </w:p>
    <w:p w14:paraId="77530C00" w14:textId="25DBE6E7" w:rsidR="0062071D" w:rsidRDefault="0071152F" w:rsidP="0062071D">
      <w:pPr>
        <w:spacing w:after="240" w:line="240" w:lineRule="auto"/>
        <w:jc w:val="left"/>
        <w:rPr>
          <w:rFonts w:cstheme="minorHAnsi"/>
          <w:sz w:val="24"/>
          <w:szCs w:val="24"/>
        </w:rPr>
      </w:pPr>
      <w:bookmarkStart w:id="0" w:name="_Hlk85706742"/>
      <w:r w:rsidRPr="00B66A96">
        <w:rPr>
          <w:rFonts w:cstheme="minorHAnsi"/>
          <w:sz w:val="24"/>
          <w:szCs w:val="24"/>
        </w:rPr>
        <w:t>Now is the time to ask Congress to fund APS via the Elder Justice Act (</w:t>
      </w:r>
      <w:hyperlink r:id="rId8" w:history="1">
        <w:r w:rsidRPr="00B66A96">
          <w:rPr>
            <w:rStyle w:val="Hyperlink"/>
            <w:rFonts w:cstheme="minorHAnsi"/>
            <w:sz w:val="24"/>
            <w:szCs w:val="24"/>
          </w:rPr>
          <w:t>42 U.S.C. 1397m-1(b)</w:t>
        </w:r>
      </w:hyperlink>
      <w:r w:rsidRPr="00B66A96">
        <w:rPr>
          <w:rFonts w:cstheme="minorHAnsi"/>
          <w:sz w:val="24"/>
          <w:szCs w:val="24"/>
        </w:rPr>
        <w:t xml:space="preserve">). </w:t>
      </w:r>
    </w:p>
    <w:p w14:paraId="674182F7" w14:textId="358269A3" w:rsidR="008474CA" w:rsidRDefault="00E1421A" w:rsidP="009739EE">
      <w:pPr>
        <w:spacing w:line="240" w:lineRule="auto"/>
        <w:jc w:val="left"/>
        <w:rPr>
          <w:rFonts w:cstheme="minorHAnsi"/>
          <w:sz w:val="24"/>
          <w:szCs w:val="24"/>
        </w:rPr>
      </w:pPr>
      <w:r w:rsidRPr="00B66A96">
        <w:rPr>
          <w:rFonts w:cstheme="minorHAnsi"/>
          <w:sz w:val="24"/>
          <w:szCs w:val="24"/>
        </w:rPr>
        <w:t>NAPSA urges Congress to</w:t>
      </w:r>
      <w:r w:rsidR="00BB65FA">
        <w:rPr>
          <w:rFonts w:cstheme="minorHAnsi"/>
          <w:sz w:val="24"/>
          <w:szCs w:val="24"/>
        </w:rPr>
        <w:t xml:space="preserve">, at a minimum, </w:t>
      </w:r>
      <w:r w:rsidRPr="00B66A96">
        <w:rPr>
          <w:rFonts w:cstheme="minorHAnsi"/>
          <w:sz w:val="24"/>
          <w:szCs w:val="24"/>
        </w:rPr>
        <w:t>provide appropriations of $</w:t>
      </w:r>
      <w:r w:rsidR="00913FB9" w:rsidRPr="00B66A96">
        <w:rPr>
          <w:rFonts w:cstheme="minorHAnsi"/>
          <w:sz w:val="24"/>
          <w:szCs w:val="24"/>
        </w:rPr>
        <w:t>1</w:t>
      </w:r>
      <w:r w:rsidR="0009570F" w:rsidRPr="00B66A96">
        <w:rPr>
          <w:rFonts w:cstheme="minorHAnsi"/>
          <w:sz w:val="24"/>
          <w:szCs w:val="24"/>
        </w:rPr>
        <w:t>00</w:t>
      </w:r>
      <w:r w:rsidRPr="00B66A96">
        <w:rPr>
          <w:rFonts w:cstheme="minorHAnsi"/>
          <w:sz w:val="24"/>
          <w:szCs w:val="24"/>
        </w:rPr>
        <w:t xml:space="preserve"> million for grants to directly support APS program operations and </w:t>
      </w:r>
      <w:r w:rsidR="008474CA" w:rsidRPr="00B66A96">
        <w:rPr>
          <w:rFonts w:cstheme="minorHAnsi"/>
          <w:sz w:val="24"/>
          <w:szCs w:val="24"/>
        </w:rPr>
        <w:t>$20 million for the National APS Training Center, National Adult Maltreatment Reporting System, and innovation grants. NAPSA requests</w:t>
      </w:r>
      <w:r w:rsidR="005A3076">
        <w:rPr>
          <w:rFonts w:cstheme="minorHAnsi"/>
          <w:sz w:val="24"/>
          <w:szCs w:val="24"/>
        </w:rPr>
        <w:t>, at</w:t>
      </w:r>
      <w:r w:rsidR="008474CA" w:rsidRPr="00B66A96">
        <w:rPr>
          <w:rFonts w:cstheme="minorHAnsi"/>
          <w:sz w:val="24"/>
          <w:szCs w:val="24"/>
        </w:rPr>
        <w:t xml:space="preserve"> a minimum</w:t>
      </w:r>
      <w:r w:rsidR="005A3076">
        <w:rPr>
          <w:rFonts w:cstheme="minorHAnsi"/>
          <w:sz w:val="24"/>
          <w:szCs w:val="24"/>
        </w:rPr>
        <w:t>,</w:t>
      </w:r>
      <w:r w:rsidR="008474CA" w:rsidRPr="00B66A96">
        <w:rPr>
          <w:rFonts w:cstheme="minorHAnsi"/>
          <w:sz w:val="24"/>
          <w:szCs w:val="24"/>
        </w:rPr>
        <w:t xml:space="preserve"> $1.7 billion for the Social Services Block Grant Program which provides critical funding to over 3</w:t>
      </w:r>
      <w:r w:rsidR="00E00215">
        <w:rPr>
          <w:rFonts w:cstheme="minorHAnsi"/>
          <w:sz w:val="24"/>
          <w:szCs w:val="24"/>
        </w:rPr>
        <w:t>7</w:t>
      </w:r>
      <w:r w:rsidR="008474CA" w:rsidRPr="00B66A96">
        <w:rPr>
          <w:rFonts w:cstheme="minorHAnsi"/>
          <w:sz w:val="24"/>
          <w:szCs w:val="24"/>
        </w:rPr>
        <w:t xml:space="preserve"> APS programs.</w:t>
      </w:r>
    </w:p>
    <w:p w14:paraId="14D206DE" w14:textId="1C8DBD61" w:rsidR="009739EE" w:rsidRPr="00E00215" w:rsidRDefault="009739EE" w:rsidP="009739EE">
      <w:pPr>
        <w:spacing w:line="240" w:lineRule="auto"/>
        <w:jc w:val="left"/>
        <w:rPr>
          <w:rFonts w:cstheme="minorHAnsi"/>
          <w:sz w:val="20"/>
          <w:szCs w:val="20"/>
        </w:rPr>
      </w:pPr>
    </w:p>
    <w:p w14:paraId="15961901" w14:textId="04440E58" w:rsidR="00B326C6" w:rsidRPr="00B326C6" w:rsidRDefault="00E00215" w:rsidP="0062071D">
      <w:pPr>
        <w:spacing w:after="120" w:line="240" w:lineRule="auto"/>
        <w:rPr>
          <w:rFonts w:cstheme="minorHAnsi"/>
          <w:b/>
          <w:bCs/>
          <w:sz w:val="28"/>
          <w:szCs w:val="28"/>
        </w:rPr>
      </w:pPr>
      <w:r w:rsidRPr="00B326C6">
        <w:rPr>
          <w:b/>
          <w:bCs/>
          <w:noProof/>
          <w:color w:val="354679"/>
          <w:sz w:val="24"/>
          <w:szCs w:val="24"/>
        </w:rPr>
        <mc:AlternateContent>
          <mc:Choice Requires="wps">
            <w:drawing>
              <wp:anchor distT="45720" distB="45720" distL="114300" distR="114300" simplePos="0" relativeHeight="251659264" behindDoc="1" locked="0" layoutInCell="1" allowOverlap="1" wp14:anchorId="75E0655B" wp14:editId="06FD3089">
                <wp:simplePos x="0" y="0"/>
                <wp:positionH relativeFrom="margin">
                  <wp:align>center</wp:align>
                </wp:positionH>
                <wp:positionV relativeFrom="paragraph">
                  <wp:posOffset>641350</wp:posOffset>
                </wp:positionV>
                <wp:extent cx="6400800" cy="2190750"/>
                <wp:effectExtent l="76200" t="76200" r="190500" b="152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190750"/>
                        </a:xfrm>
                        <a:prstGeom prst="rect">
                          <a:avLst/>
                        </a:prstGeom>
                        <a:solidFill>
                          <a:srgbClr val="FFFFFF"/>
                        </a:solidFill>
                        <a:ln w="76200">
                          <a:solidFill>
                            <a:srgbClr val="94B13B"/>
                          </a:solidFill>
                          <a:miter lim="800000"/>
                          <a:headEnd/>
                          <a:tailEnd/>
                        </a:ln>
                        <a:effectLst>
                          <a:outerShdw blurRad="50800" dist="38100" dir="2700000" sx="101000" sy="101000" algn="tl" rotWithShape="0">
                            <a:prstClr val="black">
                              <a:alpha val="40000"/>
                            </a:prstClr>
                          </a:outerShdw>
                        </a:effectLst>
                      </wps:spPr>
                      <wps:txbx>
                        <w:txbxContent>
                          <w:p w14:paraId="1FDF8D27" w14:textId="0C173DCA" w:rsidR="001911C2" w:rsidRDefault="009739EE" w:rsidP="00E00215">
                            <w:pPr>
                              <w:pStyle w:val="BodyText"/>
                              <w:ind w:left="360" w:right="198"/>
                              <w:jc w:val="center"/>
                              <w:rPr>
                                <w:rFonts w:asciiTheme="minorHAnsi" w:hAnsiTheme="minorHAnsi" w:cstheme="minorHAnsi"/>
                                <w:b/>
                                <w:bCs/>
                                <w:color w:val="354679"/>
                                <w:sz w:val="28"/>
                                <w:szCs w:val="28"/>
                                <w:u w:val="single"/>
                              </w:rPr>
                            </w:pPr>
                            <w:r w:rsidRPr="009739EE">
                              <w:rPr>
                                <w:rFonts w:asciiTheme="minorHAnsi" w:hAnsiTheme="minorHAnsi" w:cstheme="minorHAnsi"/>
                                <w:b/>
                                <w:bCs/>
                                <w:color w:val="354679"/>
                                <w:sz w:val="28"/>
                                <w:szCs w:val="28"/>
                                <w:u w:val="single"/>
                              </w:rPr>
                              <w:t xml:space="preserve">Appropriations </w:t>
                            </w:r>
                            <w:r w:rsidR="001911C2" w:rsidRPr="009739EE">
                              <w:rPr>
                                <w:rFonts w:asciiTheme="minorHAnsi" w:hAnsiTheme="minorHAnsi" w:cstheme="minorHAnsi"/>
                                <w:b/>
                                <w:bCs/>
                                <w:color w:val="354679"/>
                                <w:sz w:val="28"/>
                                <w:szCs w:val="28"/>
                                <w:u w:val="single"/>
                              </w:rPr>
                              <w:t>Key Points</w:t>
                            </w:r>
                          </w:p>
                          <w:p w14:paraId="304EBA44" w14:textId="6E022D4E" w:rsidR="00E00215" w:rsidRPr="00E00215" w:rsidRDefault="00E00215" w:rsidP="009739EE">
                            <w:pPr>
                              <w:pStyle w:val="BodyText"/>
                              <w:spacing w:after="120"/>
                              <w:ind w:left="360" w:right="198"/>
                              <w:jc w:val="center"/>
                              <w:rPr>
                                <w:rFonts w:asciiTheme="minorHAnsi" w:hAnsiTheme="minorHAnsi" w:cstheme="minorHAnsi"/>
                                <w:b/>
                                <w:bCs/>
                                <w:color w:val="354679"/>
                                <w:sz w:val="22"/>
                                <w:szCs w:val="22"/>
                                <w:u w:val="single"/>
                              </w:rPr>
                            </w:pPr>
                            <w:r w:rsidRPr="00E00215">
                              <w:rPr>
                                <w:rFonts w:asciiTheme="minorHAnsi" w:hAnsiTheme="minorHAnsi" w:cstheme="minorHAnsi"/>
                                <w:b/>
                                <w:bCs/>
                                <w:color w:val="354679"/>
                                <w:sz w:val="22"/>
                                <w:szCs w:val="22"/>
                                <w:u w:val="single"/>
                              </w:rPr>
                              <w:t>(Appropriations means Funding)</w:t>
                            </w:r>
                          </w:p>
                          <w:p w14:paraId="6D78D9EC" w14:textId="460E0434" w:rsidR="009739EE" w:rsidRPr="00B66A96" w:rsidRDefault="009739EE" w:rsidP="009739EE">
                            <w:pPr>
                              <w:pStyle w:val="ListParagraph"/>
                              <w:numPr>
                                <w:ilvl w:val="0"/>
                                <w:numId w:val="11"/>
                              </w:numPr>
                              <w:spacing w:after="120" w:line="240" w:lineRule="auto"/>
                              <w:ind w:left="360"/>
                              <w:contextualSpacing w:val="0"/>
                              <w:rPr>
                                <w:rFonts w:asciiTheme="minorHAnsi" w:hAnsiTheme="minorHAnsi" w:cstheme="minorHAnsi"/>
                                <w:sz w:val="24"/>
                                <w:szCs w:val="24"/>
                              </w:rPr>
                            </w:pPr>
                            <w:r w:rsidRPr="00B66A96">
                              <w:rPr>
                                <w:rFonts w:asciiTheme="minorHAnsi" w:hAnsiTheme="minorHAnsi" w:cstheme="minorHAnsi"/>
                                <w:sz w:val="24"/>
                                <w:szCs w:val="24"/>
                              </w:rPr>
                              <w:t>Federal funding for APS needs to be part of the regular appropriations process to build infrastructure</w:t>
                            </w:r>
                            <w:r w:rsidR="00F1356E">
                              <w:rPr>
                                <w:rFonts w:asciiTheme="minorHAnsi" w:hAnsiTheme="minorHAnsi" w:cstheme="minorHAnsi"/>
                                <w:sz w:val="24"/>
                                <w:szCs w:val="24"/>
                              </w:rPr>
                              <w:t>,</w:t>
                            </w:r>
                            <w:r w:rsidRPr="00B66A96">
                              <w:rPr>
                                <w:rFonts w:asciiTheme="minorHAnsi" w:hAnsiTheme="minorHAnsi" w:cstheme="minorHAnsi"/>
                                <w:sz w:val="24"/>
                                <w:szCs w:val="24"/>
                              </w:rPr>
                              <w:t xml:space="preserve"> capacity</w:t>
                            </w:r>
                            <w:r w:rsidR="00F1356E">
                              <w:rPr>
                                <w:rFonts w:asciiTheme="minorHAnsi" w:hAnsiTheme="minorHAnsi" w:cstheme="minorHAnsi"/>
                                <w:sz w:val="24"/>
                                <w:szCs w:val="24"/>
                              </w:rPr>
                              <w:t xml:space="preserve"> and sustain services</w:t>
                            </w:r>
                            <w:r w:rsidRPr="00B66A96">
                              <w:rPr>
                                <w:rFonts w:asciiTheme="minorHAnsi" w:hAnsiTheme="minorHAnsi" w:cstheme="minorHAnsi"/>
                                <w:sz w:val="24"/>
                                <w:szCs w:val="24"/>
                              </w:rPr>
                              <w:t>.</w:t>
                            </w:r>
                          </w:p>
                          <w:p w14:paraId="504D2779" w14:textId="0718BB2D" w:rsidR="009739EE" w:rsidRPr="00B66A96" w:rsidRDefault="009739EE" w:rsidP="009739EE">
                            <w:pPr>
                              <w:pStyle w:val="ListParagraph"/>
                              <w:numPr>
                                <w:ilvl w:val="0"/>
                                <w:numId w:val="11"/>
                              </w:numPr>
                              <w:spacing w:after="120" w:line="240" w:lineRule="auto"/>
                              <w:ind w:left="360"/>
                              <w:contextualSpacing w:val="0"/>
                              <w:rPr>
                                <w:rFonts w:asciiTheme="minorHAnsi" w:hAnsiTheme="minorHAnsi" w:cstheme="minorHAnsi"/>
                                <w:sz w:val="24"/>
                                <w:szCs w:val="24"/>
                              </w:rPr>
                            </w:pPr>
                            <w:r w:rsidRPr="00B66A96">
                              <w:rPr>
                                <w:rFonts w:asciiTheme="minorHAnsi" w:hAnsiTheme="minorHAnsi" w:cstheme="minorHAnsi"/>
                                <w:sz w:val="24"/>
                                <w:szCs w:val="24"/>
                              </w:rPr>
                              <w:t xml:space="preserve">Funding should allow for diversity of programs, including bifurcated </w:t>
                            </w:r>
                            <w:r w:rsidR="00BB65FA">
                              <w:rPr>
                                <w:rFonts w:asciiTheme="minorHAnsi" w:hAnsiTheme="minorHAnsi" w:cstheme="minorHAnsi"/>
                                <w:sz w:val="24"/>
                                <w:szCs w:val="24"/>
                              </w:rPr>
                              <w:t xml:space="preserve">(states with two programs based on eligibility) </w:t>
                            </w:r>
                            <w:r w:rsidRPr="00B66A96">
                              <w:rPr>
                                <w:rFonts w:asciiTheme="minorHAnsi" w:hAnsiTheme="minorHAnsi" w:cstheme="minorHAnsi"/>
                                <w:sz w:val="24"/>
                                <w:szCs w:val="24"/>
                              </w:rPr>
                              <w:t>systems and funding for tribal APS programs.</w:t>
                            </w:r>
                          </w:p>
                          <w:p w14:paraId="3C6D63C7" w14:textId="60BAAD51" w:rsidR="001911C2" w:rsidRPr="009739EE" w:rsidRDefault="009739EE" w:rsidP="009739EE">
                            <w:pPr>
                              <w:pStyle w:val="ListParagraph"/>
                              <w:numPr>
                                <w:ilvl w:val="0"/>
                                <w:numId w:val="11"/>
                              </w:numPr>
                              <w:spacing w:after="120" w:line="240" w:lineRule="auto"/>
                              <w:ind w:left="360"/>
                              <w:contextualSpacing w:val="0"/>
                              <w:rPr>
                                <w:rFonts w:asciiTheme="minorHAnsi" w:hAnsiTheme="minorHAnsi" w:cstheme="minorHAnsi"/>
                                <w:sz w:val="24"/>
                                <w:szCs w:val="24"/>
                              </w:rPr>
                            </w:pPr>
                            <w:r w:rsidRPr="009739EE">
                              <w:rPr>
                                <w:rFonts w:asciiTheme="minorHAnsi" w:hAnsiTheme="minorHAnsi" w:cstheme="minorHAnsi"/>
                                <w:sz w:val="24"/>
                                <w:szCs w:val="24"/>
                              </w:rPr>
                              <w:t xml:space="preserve">Tell your Representative and Senators to support APS </w:t>
                            </w:r>
                            <w:r w:rsidR="007127F5">
                              <w:rPr>
                                <w:rFonts w:asciiTheme="minorHAnsi" w:hAnsiTheme="minorHAnsi" w:cstheme="minorHAnsi"/>
                                <w:sz w:val="24"/>
                                <w:szCs w:val="24"/>
                              </w:rPr>
                              <w:t xml:space="preserve">and Social Services Block Grant (SSBG) </w:t>
                            </w:r>
                            <w:r w:rsidRPr="009739EE">
                              <w:rPr>
                                <w:rFonts w:asciiTheme="minorHAnsi" w:hAnsiTheme="minorHAnsi" w:cstheme="minorHAnsi"/>
                                <w:sz w:val="24"/>
                                <w:szCs w:val="24"/>
                              </w:rPr>
                              <w:t>funding in the Labor, Health and Human Services, Education, and Related Agencies appropriations bill</w:t>
                            </w:r>
                            <w:r w:rsidR="007127F5">
                              <w:rPr>
                                <w:rFonts w:asciiTheme="minorHAnsi" w:hAnsiTheme="minorHAnsi" w:cstheme="minorHAnsi"/>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E0655B" id="_x0000_t202" coordsize="21600,21600" o:spt="202" path="m,l,21600r21600,l21600,xe">
                <v:stroke joinstyle="miter"/>
                <v:path gradientshapeok="t" o:connecttype="rect"/>
              </v:shapetype>
              <v:shape id="Text Box 2" o:spid="_x0000_s1026" type="#_x0000_t202" style="position:absolute;left:0;text-align:left;margin-left:0;margin-top:50.5pt;width:7in;height:172.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" strokecolor="#94b13b" strokeweight="6pt">
                <v:shadow on="t" type="perspective" color="black" opacity="26214f" origin="-.5,-.5" offset=".74836mm,.74836mm" matrix="66191f,,,66191f"/>
                <v:textbox>
                  <w:txbxContent>
                    <w:p w14:paraId="1FDF8D27" w14:textId="0C173DCA" w:rsidR="001911C2" w:rsidRDefault="009739EE" w:rsidP="00E00215">
                      <w:pPr>
                        <w:pStyle w:val="BodyText"/>
                        <w:ind w:left="360" w:right="198"/>
                        <w:jc w:val="center"/>
                        <w:rPr>
                          <w:rFonts w:asciiTheme="minorHAnsi" w:hAnsiTheme="minorHAnsi" w:cstheme="minorHAnsi"/>
                          <w:b/>
                          <w:bCs/>
                          <w:color w:val="354679"/>
                          <w:sz w:val="28"/>
                          <w:szCs w:val="28"/>
                          <w:u w:val="single"/>
                        </w:rPr>
                      </w:pPr>
                      <w:r w:rsidRPr="009739EE">
                        <w:rPr>
                          <w:rFonts w:asciiTheme="minorHAnsi" w:hAnsiTheme="minorHAnsi" w:cstheme="minorHAnsi"/>
                          <w:b/>
                          <w:bCs/>
                          <w:color w:val="354679"/>
                          <w:sz w:val="28"/>
                          <w:szCs w:val="28"/>
                          <w:u w:val="single"/>
                        </w:rPr>
                        <w:t xml:space="preserve">Appropriations </w:t>
                      </w:r>
                      <w:r w:rsidR="001911C2" w:rsidRPr="009739EE">
                        <w:rPr>
                          <w:rFonts w:asciiTheme="minorHAnsi" w:hAnsiTheme="minorHAnsi" w:cstheme="minorHAnsi"/>
                          <w:b/>
                          <w:bCs/>
                          <w:color w:val="354679"/>
                          <w:sz w:val="28"/>
                          <w:szCs w:val="28"/>
                          <w:u w:val="single"/>
                        </w:rPr>
                        <w:t>Key Points</w:t>
                      </w:r>
                    </w:p>
                    <w:p w14:paraId="304EBA44" w14:textId="6E022D4E" w:rsidR="00E00215" w:rsidRPr="00E00215" w:rsidRDefault="00E00215" w:rsidP="009739EE">
                      <w:pPr>
                        <w:pStyle w:val="BodyText"/>
                        <w:spacing w:after="120"/>
                        <w:ind w:left="360" w:right="198"/>
                        <w:jc w:val="center"/>
                        <w:rPr>
                          <w:rFonts w:asciiTheme="minorHAnsi" w:hAnsiTheme="minorHAnsi" w:cstheme="minorHAnsi"/>
                          <w:b/>
                          <w:bCs/>
                          <w:color w:val="354679"/>
                          <w:sz w:val="22"/>
                          <w:szCs w:val="22"/>
                          <w:u w:val="single"/>
                        </w:rPr>
                      </w:pPr>
                      <w:r w:rsidRPr="00E00215">
                        <w:rPr>
                          <w:rFonts w:asciiTheme="minorHAnsi" w:hAnsiTheme="minorHAnsi" w:cstheme="minorHAnsi"/>
                          <w:b/>
                          <w:bCs/>
                          <w:color w:val="354679"/>
                          <w:sz w:val="22"/>
                          <w:szCs w:val="22"/>
                          <w:u w:val="single"/>
                        </w:rPr>
                        <w:t>(Appropriations means Funding)</w:t>
                      </w:r>
                    </w:p>
                    <w:p w14:paraId="6D78D9EC" w14:textId="460E0434" w:rsidR="009739EE" w:rsidRPr="00B66A96" w:rsidRDefault="009739EE" w:rsidP="009739EE">
                      <w:pPr>
                        <w:pStyle w:val="ListParagraph"/>
                        <w:numPr>
                          <w:ilvl w:val="0"/>
                          <w:numId w:val="11"/>
                        </w:numPr>
                        <w:spacing w:after="120" w:line="240" w:lineRule="auto"/>
                        <w:ind w:left="360"/>
                        <w:contextualSpacing w:val="0"/>
                        <w:rPr>
                          <w:rFonts w:asciiTheme="minorHAnsi" w:hAnsiTheme="minorHAnsi" w:cstheme="minorHAnsi"/>
                          <w:sz w:val="24"/>
                          <w:szCs w:val="24"/>
                        </w:rPr>
                      </w:pPr>
                      <w:r w:rsidRPr="00B66A96">
                        <w:rPr>
                          <w:rFonts w:asciiTheme="minorHAnsi" w:hAnsiTheme="minorHAnsi" w:cstheme="minorHAnsi"/>
                          <w:sz w:val="24"/>
                          <w:szCs w:val="24"/>
                        </w:rPr>
                        <w:t>Federal funding for APS needs to be part of the regular appropriations process to build infrastructure</w:t>
                      </w:r>
                      <w:r w:rsidR="00F1356E">
                        <w:rPr>
                          <w:rFonts w:asciiTheme="minorHAnsi" w:hAnsiTheme="minorHAnsi" w:cstheme="minorHAnsi"/>
                          <w:sz w:val="24"/>
                          <w:szCs w:val="24"/>
                        </w:rPr>
                        <w:t>,</w:t>
                      </w:r>
                      <w:r w:rsidRPr="00B66A96">
                        <w:rPr>
                          <w:rFonts w:asciiTheme="minorHAnsi" w:hAnsiTheme="minorHAnsi" w:cstheme="minorHAnsi"/>
                          <w:sz w:val="24"/>
                          <w:szCs w:val="24"/>
                        </w:rPr>
                        <w:t xml:space="preserve"> capacity</w:t>
                      </w:r>
                      <w:r w:rsidR="00F1356E">
                        <w:rPr>
                          <w:rFonts w:asciiTheme="minorHAnsi" w:hAnsiTheme="minorHAnsi" w:cstheme="minorHAnsi"/>
                          <w:sz w:val="24"/>
                          <w:szCs w:val="24"/>
                        </w:rPr>
                        <w:t xml:space="preserve"> and sustain services</w:t>
                      </w:r>
                      <w:r w:rsidRPr="00B66A96">
                        <w:rPr>
                          <w:rFonts w:asciiTheme="minorHAnsi" w:hAnsiTheme="minorHAnsi" w:cstheme="minorHAnsi"/>
                          <w:sz w:val="24"/>
                          <w:szCs w:val="24"/>
                        </w:rPr>
                        <w:t>.</w:t>
                      </w:r>
                    </w:p>
                    <w:p w14:paraId="504D2779" w14:textId="0718BB2D" w:rsidR="009739EE" w:rsidRPr="00B66A96" w:rsidRDefault="009739EE" w:rsidP="009739EE">
                      <w:pPr>
                        <w:pStyle w:val="ListParagraph"/>
                        <w:numPr>
                          <w:ilvl w:val="0"/>
                          <w:numId w:val="11"/>
                        </w:numPr>
                        <w:spacing w:after="120" w:line="240" w:lineRule="auto"/>
                        <w:ind w:left="360"/>
                        <w:contextualSpacing w:val="0"/>
                        <w:rPr>
                          <w:rFonts w:asciiTheme="minorHAnsi" w:hAnsiTheme="minorHAnsi" w:cstheme="minorHAnsi"/>
                          <w:sz w:val="24"/>
                          <w:szCs w:val="24"/>
                        </w:rPr>
                      </w:pPr>
                      <w:r w:rsidRPr="00B66A96">
                        <w:rPr>
                          <w:rFonts w:asciiTheme="minorHAnsi" w:hAnsiTheme="minorHAnsi" w:cstheme="minorHAnsi"/>
                          <w:sz w:val="24"/>
                          <w:szCs w:val="24"/>
                        </w:rPr>
                        <w:t xml:space="preserve">Funding should allow for diversity of programs, including bifurcated </w:t>
                      </w:r>
                      <w:r w:rsidR="00BB65FA">
                        <w:rPr>
                          <w:rFonts w:asciiTheme="minorHAnsi" w:hAnsiTheme="minorHAnsi" w:cstheme="minorHAnsi"/>
                          <w:sz w:val="24"/>
                          <w:szCs w:val="24"/>
                        </w:rPr>
                        <w:t xml:space="preserve">(states with two programs based on eligibility) </w:t>
                      </w:r>
                      <w:r w:rsidRPr="00B66A96">
                        <w:rPr>
                          <w:rFonts w:asciiTheme="minorHAnsi" w:hAnsiTheme="minorHAnsi" w:cstheme="minorHAnsi"/>
                          <w:sz w:val="24"/>
                          <w:szCs w:val="24"/>
                        </w:rPr>
                        <w:t>systems and funding for tribal APS programs.</w:t>
                      </w:r>
                    </w:p>
                    <w:p w14:paraId="3C6D63C7" w14:textId="60BAAD51" w:rsidR="001911C2" w:rsidRPr="009739EE" w:rsidRDefault="009739EE" w:rsidP="009739EE">
                      <w:pPr>
                        <w:pStyle w:val="ListParagraph"/>
                        <w:numPr>
                          <w:ilvl w:val="0"/>
                          <w:numId w:val="11"/>
                        </w:numPr>
                        <w:spacing w:after="120" w:line="240" w:lineRule="auto"/>
                        <w:ind w:left="360"/>
                        <w:contextualSpacing w:val="0"/>
                        <w:rPr>
                          <w:rFonts w:asciiTheme="minorHAnsi" w:hAnsiTheme="minorHAnsi" w:cstheme="minorHAnsi"/>
                          <w:sz w:val="24"/>
                          <w:szCs w:val="24"/>
                        </w:rPr>
                      </w:pPr>
                      <w:r w:rsidRPr="009739EE">
                        <w:rPr>
                          <w:rFonts w:asciiTheme="minorHAnsi" w:hAnsiTheme="minorHAnsi" w:cstheme="minorHAnsi"/>
                          <w:sz w:val="24"/>
                          <w:szCs w:val="24"/>
                        </w:rPr>
                        <w:t xml:space="preserve">Tell your Representative and Senators to support APS </w:t>
                      </w:r>
                      <w:r w:rsidR="007127F5">
                        <w:rPr>
                          <w:rFonts w:asciiTheme="minorHAnsi" w:hAnsiTheme="minorHAnsi" w:cstheme="minorHAnsi"/>
                          <w:sz w:val="24"/>
                          <w:szCs w:val="24"/>
                        </w:rPr>
                        <w:t xml:space="preserve">and Social Services Block Grant (SSBG) </w:t>
                      </w:r>
                      <w:r w:rsidRPr="009739EE">
                        <w:rPr>
                          <w:rFonts w:asciiTheme="minorHAnsi" w:hAnsiTheme="minorHAnsi" w:cstheme="minorHAnsi"/>
                          <w:sz w:val="24"/>
                          <w:szCs w:val="24"/>
                        </w:rPr>
                        <w:t>funding in the Labor, Health and Human Services, Education, and Related Agencies appropriations bill</w:t>
                      </w:r>
                      <w:r w:rsidR="007127F5">
                        <w:rPr>
                          <w:rFonts w:asciiTheme="minorHAnsi" w:hAnsiTheme="minorHAnsi" w:cstheme="minorHAnsi"/>
                          <w:sz w:val="24"/>
                          <w:szCs w:val="24"/>
                        </w:rPr>
                        <w:t>.</w:t>
                      </w:r>
                    </w:p>
                  </w:txbxContent>
                </v:textbox>
                <w10:wrap type="square" anchorx="margin"/>
              </v:shape>
            </w:pict>
          </mc:Fallback>
        </mc:AlternateContent>
      </w:r>
      <w:r w:rsidR="00B326C6">
        <w:rPr>
          <w:rFonts w:cstheme="minorHAnsi"/>
          <w:b/>
          <w:bCs/>
          <w:sz w:val="28"/>
          <w:szCs w:val="28"/>
        </w:rPr>
        <w:t>We</w:t>
      </w:r>
      <w:r w:rsidR="0071152F" w:rsidRPr="00B326C6">
        <w:rPr>
          <w:rFonts w:cstheme="minorHAnsi"/>
          <w:b/>
          <w:bCs/>
          <w:sz w:val="28"/>
          <w:szCs w:val="28"/>
        </w:rPr>
        <w:t xml:space="preserve"> need to tell Congress funding for APS is critical</w:t>
      </w:r>
      <w:r w:rsidR="0062071D" w:rsidRPr="00B326C6">
        <w:rPr>
          <w:rFonts w:cstheme="minorHAnsi"/>
          <w:b/>
          <w:bCs/>
          <w:sz w:val="28"/>
          <w:szCs w:val="28"/>
        </w:rPr>
        <w:t xml:space="preserve">! </w:t>
      </w:r>
    </w:p>
    <w:p w14:paraId="686C63D9" w14:textId="300328E1" w:rsidR="00BF23F8" w:rsidRDefault="007127F5" w:rsidP="0062071D">
      <w:pPr>
        <w:spacing w:after="120" w:line="240" w:lineRule="auto"/>
        <w:rPr>
          <w:rFonts w:cstheme="minorHAnsi"/>
          <w:sz w:val="24"/>
          <w:szCs w:val="24"/>
        </w:rPr>
      </w:pPr>
      <w:r w:rsidRPr="0040105E">
        <w:rPr>
          <w:b/>
          <w:bCs/>
          <w:noProof/>
          <w:color w:val="354679"/>
        </w:rPr>
        <mc:AlternateContent>
          <mc:Choice Requires="wps">
            <w:drawing>
              <wp:anchor distT="45720" distB="45720" distL="114300" distR="114300" simplePos="0" relativeHeight="251661312" behindDoc="1" locked="0" layoutInCell="1" allowOverlap="1" wp14:anchorId="4B859683" wp14:editId="4F30B34C">
                <wp:simplePos x="0" y="0"/>
                <wp:positionH relativeFrom="margin">
                  <wp:align>center</wp:align>
                </wp:positionH>
                <wp:positionV relativeFrom="paragraph">
                  <wp:posOffset>2691130</wp:posOffset>
                </wp:positionV>
                <wp:extent cx="6400800" cy="2533650"/>
                <wp:effectExtent l="76200" t="76200" r="190500" b="152400"/>
                <wp:wrapSquare wrapText="bothSides"/>
                <wp:docPr id="1260837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533650"/>
                        </a:xfrm>
                        <a:prstGeom prst="rect">
                          <a:avLst/>
                        </a:prstGeom>
                        <a:solidFill>
                          <a:srgbClr val="FFFFFF"/>
                        </a:solidFill>
                        <a:ln w="76200">
                          <a:solidFill>
                            <a:srgbClr val="94B13B"/>
                          </a:solidFill>
                          <a:miter lim="800000"/>
                          <a:headEnd/>
                          <a:tailEnd/>
                        </a:ln>
                        <a:effectLst>
                          <a:outerShdw blurRad="50800" dist="38100" dir="2700000" sx="101000" sy="101000" algn="tl" rotWithShape="0">
                            <a:prstClr val="black">
                              <a:alpha val="40000"/>
                            </a:prstClr>
                          </a:outerShdw>
                        </a:effectLst>
                      </wps:spPr>
                      <wps:txbx>
                        <w:txbxContent>
                          <w:p w14:paraId="764975B5" w14:textId="77777777" w:rsidR="0062071D" w:rsidRPr="009739EE" w:rsidRDefault="0062071D" w:rsidP="0062071D">
                            <w:pPr>
                              <w:pStyle w:val="BodyText"/>
                              <w:spacing w:after="120"/>
                              <w:ind w:left="360" w:right="198"/>
                              <w:jc w:val="center"/>
                              <w:rPr>
                                <w:rFonts w:asciiTheme="minorHAnsi" w:hAnsiTheme="minorHAnsi" w:cstheme="minorHAnsi"/>
                                <w:b/>
                                <w:bCs/>
                                <w:color w:val="354679"/>
                                <w:sz w:val="28"/>
                                <w:szCs w:val="28"/>
                                <w:u w:val="single"/>
                              </w:rPr>
                            </w:pPr>
                            <w:r w:rsidRPr="009739EE">
                              <w:rPr>
                                <w:rFonts w:asciiTheme="minorHAnsi" w:hAnsiTheme="minorHAnsi" w:cstheme="minorHAnsi"/>
                                <w:b/>
                                <w:bCs/>
                                <w:color w:val="354679"/>
                                <w:sz w:val="28"/>
                                <w:szCs w:val="28"/>
                                <w:u w:val="single"/>
                              </w:rPr>
                              <w:t>Action Items</w:t>
                            </w:r>
                          </w:p>
                          <w:p w14:paraId="7B35956A" w14:textId="67284BDF" w:rsidR="0062071D" w:rsidRPr="00E00215" w:rsidRDefault="0062071D"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sidRPr="00B66A96">
                              <w:rPr>
                                <w:rFonts w:asciiTheme="minorHAnsi" w:hAnsiTheme="minorHAnsi" w:cstheme="minorHAnsi"/>
                                <w:sz w:val="24"/>
                                <w:szCs w:val="24"/>
                              </w:rPr>
                              <w:t xml:space="preserve">Call or email Congress. It’s easy with the NAPSA action </w:t>
                            </w:r>
                            <w:r w:rsidRPr="00E00215">
                              <w:rPr>
                                <w:rFonts w:asciiTheme="minorHAnsi" w:hAnsiTheme="minorHAnsi" w:cstheme="minorHAnsi"/>
                                <w:sz w:val="24"/>
                                <w:szCs w:val="24"/>
                              </w:rPr>
                              <w:t>link:</w:t>
                            </w:r>
                            <w:r w:rsidR="007127F5" w:rsidRPr="00E00215">
                              <w:rPr>
                                <w:sz w:val="24"/>
                                <w:szCs w:val="24"/>
                              </w:rPr>
                              <w:t xml:space="preserve"> </w:t>
                            </w:r>
                            <w:hyperlink r:id="rId9" w:history="1">
                              <w:r w:rsidR="007127F5" w:rsidRPr="00E00215">
                                <w:rPr>
                                  <w:rStyle w:val="Hyperlink"/>
                                  <w:sz w:val="24"/>
                                  <w:szCs w:val="24"/>
                                </w:rPr>
                                <w:t>https://bit.ly/APS26</w:t>
                              </w:r>
                            </w:hyperlink>
                            <w:r w:rsidRPr="00E00215">
                              <w:rPr>
                                <w:rFonts w:asciiTheme="minorHAnsi" w:hAnsiTheme="minorHAnsi" w:cstheme="minorHAnsi"/>
                                <w:sz w:val="24"/>
                                <w:szCs w:val="24"/>
                              </w:rPr>
                              <w:t>.</w:t>
                            </w:r>
                          </w:p>
                          <w:p w14:paraId="3436FB06" w14:textId="5D2F50AA" w:rsidR="0062071D" w:rsidRDefault="0062071D"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sidRPr="00E00215">
                              <w:rPr>
                                <w:rFonts w:asciiTheme="minorHAnsi" w:hAnsiTheme="minorHAnsi" w:cstheme="minorHAnsi"/>
                                <w:sz w:val="24"/>
                                <w:szCs w:val="24"/>
                              </w:rPr>
                              <w:t xml:space="preserve">Ensure APS is a priority for your locality and state’s advocacy with Congress. States and localities </w:t>
                            </w:r>
                            <w:r w:rsidR="00BB65FA" w:rsidRPr="00E00215">
                              <w:rPr>
                                <w:rFonts w:asciiTheme="minorHAnsi" w:hAnsiTheme="minorHAnsi" w:cstheme="minorHAnsi"/>
                                <w:sz w:val="24"/>
                                <w:szCs w:val="24"/>
                              </w:rPr>
                              <w:t xml:space="preserve">have legislative liaisons to </w:t>
                            </w:r>
                            <w:r w:rsidRPr="00E00215">
                              <w:rPr>
                                <w:rFonts w:asciiTheme="minorHAnsi" w:hAnsiTheme="minorHAnsi" w:cstheme="minorHAnsi"/>
                                <w:sz w:val="24"/>
                                <w:szCs w:val="24"/>
                              </w:rPr>
                              <w:t>highlight their priorities to</w:t>
                            </w:r>
                            <w:r w:rsidR="00BB65FA" w:rsidRPr="00E00215">
                              <w:rPr>
                                <w:rFonts w:asciiTheme="minorHAnsi" w:hAnsiTheme="minorHAnsi" w:cstheme="minorHAnsi"/>
                                <w:sz w:val="24"/>
                                <w:szCs w:val="24"/>
                              </w:rPr>
                              <w:t xml:space="preserve"> their</w:t>
                            </w:r>
                            <w:r w:rsidRPr="00E00215">
                              <w:rPr>
                                <w:rFonts w:asciiTheme="minorHAnsi" w:hAnsiTheme="minorHAnsi" w:cstheme="minorHAnsi"/>
                                <w:sz w:val="24"/>
                                <w:szCs w:val="24"/>
                              </w:rPr>
                              <w:t xml:space="preserve"> Representatives and Senators. </w:t>
                            </w:r>
                            <w:r w:rsidR="00BB65FA" w:rsidRPr="00E00215">
                              <w:rPr>
                                <w:rFonts w:asciiTheme="minorHAnsi" w:hAnsiTheme="minorHAnsi" w:cstheme="minorHAnsi"/>
                                <w:sz w:val="24"/>
                                <w:szCs w:val="24"/>
                              </w:rPr>
                              <w:t>Learn about your liaison’s procedure and m</w:t>
                            </w:r>
                            <w:r w:rsidRPr="00E00215">
                              <w:rPr>
                                <w:rFonts w:asciiTheme="minorHAnsi" w:hAnsiTheme="minorHAnsi" w:cstheme="minorHAnsi"/>
                                <w:sz w:val="24"/>
                                <w:szCs w:val="24"/>
                              </w:rPr>
                              <w:t>ake sure APS is</w:t>
                            </w:r>
                            <w:r w:rsidR="00BB65FA" w:rsidRPr="00E00215">
                              <w:rPr>
                                <w:rFonts w:asciiTheme="minorHAnsi" w:hAnsiTheme="minorHAnsi" w:cstheme="minorHAnsi"/>
                                <w:sz w:val="24"/>
                                <w:szCs w:val="24"/>
                              </w:rPr>
                              <w:t xml:space="preserve"> on th</w:t>
                            </w:r>
                            <w:r w:rsidR="00BB65FA">
                              <w:rPr>
                                <w:rFonts w:asciiTheme="minorHAnsi" w:hAnsiTheme="minorHAnsi" w:cstheme="minorHAnsi"/>
                                <w:sz w:val="24"/>
                                <w:szCs w:val="24"/>
                              </w:rPr>
                              <w:t xml:space="preserve">eir mind </w:t>
                            </w:r>
                            <w:r w:rsidRPr="00B66A96">
                              <w:rPr>
                                <w:rFonts w:asciiTheme="minorHAnsi" w:hAnsiTheme="minorHAnsi" w:cstheme="minorHAnsi"/>
                                <w:sz w:val="24"/>
                                <w:szCs w:val="24"/>
                              </w:rPr>
                              <w:t>every year.</w:t>
                            </w:r>
                          </w:p>
                          <w:p w14:paraId="1037E447" w14:textId="513E7611" w:rsidR="007127F5" w:rsidRPr="00B66A96" w:rsidRDefault="007127F5"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Pr>
                                <w:rFonts w:asciiTheme="minorHAnsi" w:hAnsiTheme="minorHAnsi" w:cstheme="minorHAnsi"/>
                                <w:sz w:val="24"/>
                                <w:szCs w:val="24"/>
                              </w:rPr>
                              <w:t>Ensure APS is a priority for other professional organizations representing you and your agency.</w:t>
                            </w:r>
                          </w:p>
                          <w:p w14:paraId="3C48D2EC" w14:textId="77777777" w:rsidR="0062071D" w:rsidRPr="00B66A96" w:rsidRDefault="0062071D"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sidRPr="00B66A96">
                              <w:rPr>
                                <w:rFonts w:asciiTheme="minorHAnsi" w:hAnsiTheme="minorHAnsi" w:cstheme="minorHAnsi"/>
                                <w:sz w:val="24"/>
                                <w:szCs w:val="24"/>
                              </w:rPr>
                              <w:t xml:space="preserve">Write a letter to the editor or opinion piece to your local newspaper (print or online). </w:t>
                            </w:r>
                          </w:p>
                          <w:p w14:paraId="50D074FC" w14:textId="0814FE30" w:rsidR="0062071D" w:rsidRPr="00B66A96" w:rsidRDefault="0062071D"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sidRPr="00B66A96">
                              <w:rPr>
                                <w:rFonts w:asciiTheme="minorHAnsi" w:hAnsiTheme="minorHAnsi" w:cstheme="minorHAnsi"/>
                                <w:sz w:val="24"/>
                                <w:szCs w:val="24"/>
                              </w:rPr>
                              <w:t>Share news and local happenings with Congressional office</w:t>
                            </w:r>
                            <w:r w:rsidR="00F1356E">
                              <w:rPr>
                                <w:rFonts w:asciiTheme="minorHAnsi" w:hAnsiTheme="minorHAnsi" w:cstheme="minorHAnsi"/>
                                <w:sz w:val="24"/>
                                <w:szCs w:val="24"/>
                              </w:rPr>
                              <w:t>s</w:t>
                            </w:r>
                            <w:r w:rsidRPr="00B66A96">
                              <w:rPr>
                                <w:rFonts w:asciiTheme="minorHAnsi" w:hAnsiTheme="minorHAnsi" w:cstheme="minorHAnsi"/>
                                <w:sz w:val="24"/>
                                <w:szCs w:val="24"/>
                              </w:rPr>
                              <w:t xml:space="preserve">. If your agency was recognized with an award, had a great news article, </w:t>
                            </w:r>
                            <w:r w:rsidR="00F1356E">
                              <w:rPr>
                                <w:rFonts w:asciiTheme="minorHAnsi" w:hAnsiTheme="minorHAnsi" w:cstheme="minorHAnsi"/>
                                <w:sz w:val="24"/>
                                <w:szCs w:val="24"/>
                              </w:rPr>
                              <w:t xml:space="preserve">handled a noteworthy abuse case, </w:t>
                            </w:r>
                            <w:r w:rsidRPr="00B66A96">
                              <w:rPr>
                                <w:rFonts w:asciiTheme="minorHAnsi" w:hAnsiTheme="minorHAnsi" w:cstheme="minorHAnsi"/>
                                <w:sz w:val="24"/>
                                <w:szCs w:val="24"/>
                              </w:rPr>
                              <w:t>or submitted a letter to the editor be sure to share.</w:t>
                            </w:r>
                          </w:p>
                          <w:p w14:paraId="18F2931C" w14:textId="286251BB" w:rsidR="0062071D" w:rsidRPr="0062071D" w:rsidRDefault="0062071D" w:rsidP="0062071D">
                            <w:pPr>
                              <w:pStyle w:val="ListParagraph"/>
                              <w:numPr>
                                <w:ilvl w:val="0"/>
                                <w:numId w:val="11"/>
                              </w:numPr>
                              <w:spacing w:after="120" w:line="240" w:lineRule="auto"/>
                              <w:ind w:left="450"/>
                              <w:contextualSpacing w:val="0"/>
                              <w:rPr>
                                <w:rFonts w:cstheme="minorHAnsi"/>
                                <w:sz w:val="24"/>
                                <w:szCs w:val="24"/>
                              </w:rPr>
                            </w:pPr>
                            <w:r w:rsidRPr="009739EE">
                              <w:rPr>
                                <w:rFonts w:asciiTheme="minorHAnsi" w:hAnsiTheme="minorHAnsi" w:cstheme="minorHAnsi"/>
                                <w:sz w:val="24"/>
                                <w:szCs w:val="24"/>
                              </w:rPr>
                              <w:t>Share this call to action with your partners and friends</w:t>
                            </w:r>
                            <w:r>
                              <w:rPr>
                                <w:rFonts w:asciiTheme="minorHAnsi" w:hAnsiTheme="minorHAnsi" w:cstheme="minorHAnsi"/>
                                <w:sz w:val="24"/>
                                <w:szCs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859683" id="_x0000_s1027" type="#_x0000_t202" style="position:absolute;left:0;text-align:left;margin-left:0;margin-top:211.9pt;width:7in;height:199.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" strokecolor="#94b13b" strokeweight="6pt">
                <v:shadow on="t" type="perspective" color="black" opacity="26214f" origin="-.5,-.5" offset=".74836mm,.74836mm" matrix="66191f,,,66191f"/>
                <v:textbox>
                  <w:txbxContent>
                    <w:p w14:paraId="764975B5" w14:textId="77777777" w:rsidR="0062071D" w:rsidRPr="009739EE" w:rsidRDefault="0062071D" w:rsidP="0062071D">
                      <w:pPr>
                        <w:pStyle w:val="BodyText"/>
                        <w:spacing w:after="120"/>
                        <w:ind w:left="360" w:right="198"/>
                        <w:jc w:val="center"/>
                        <w:rPr>
                          <w:rFonts w:asciiTheme="minorHAnsi" w:hAnsiTheme="minorHAnsi" w:cstheme="minorHAnsi"/>
                          <w:b/>
                          <w:bCs/>
                          <w:color w:val="354679"/>
                          <w:sz w:val="28"/>
                          <w:szCs w:val="28"/>
                          <w:u w:val="single"/>
                        </w:rPr>
                      </w:pPr>
                      <w:r w:rsidRPr="009739EE">
                        <w:rPr>
                          <w:rFonts w:asciiTheme="minorHAnsi" w:hAnsiTheme="minorHAnsi" w:cstheme="minorHAnsi"/>
                          <w:b/>
                          <w:bCs/>
                          <w:color w:val="354679"/>
                          <w:sz w:val="28"/>
                          <w:szCs w:val="28"/>
                          <w:u w:val="single"/>
                        </w:rPr>
                        <w:t>Action Items</w:t>
                      </w:r>
                    </w:p>
                    <w:p w14:paraId="7B35956A" w14:textId="67284BDF" w:rsidR="0062071D" w:rsidRPr="00E00215" w:rsidRDefault="0062071D"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sidRPr="00B66A96">
                        <w:rPr>
                          <w:rFonts w:asciiTheme="minorHAnsi" w:hAnsiTheme="minorHAnsi" w:cstheme="minorHAnsi"/>
                          <w:sz w:val="24"/>
                          <w:szCs w:val="24"/>
                        </w:rPr>
                        <w:t xml:space="preserve">Call or email Congress. It’s easy with the NAPSA action </w:t>
                      </w:r>
                      <w:r w:rsidRPr="00E00215">
                        <w:rPr>
                          <w:rFonts w:asciiTheme="minorHAnsi" w:hAnsiTheme="minorHAnsi" w:cstheme="minorHAnsi"/>
                          <w:sz w:val="24"/>
                          <w:szCs w:val="24"/>
                        </w:rPr>
                        <w:t>link:</w:t>
                      </w:r>
                      <w:r w:rsidR="007127F5" w:rsidRPr="00E00215">
                        <w:rPr>
                          <w:sz w:val="24"/>
                          <w:szCs w:val="24"/>
                        </w:rPr>
                        <w:t xml:space="preserve"> </w:t>
                      </w:r>
                      <w:hyperlink r:id="rId10" w:history="1">
                        <w:r w:rsidR="007127F5" w:rsidRPr="00E00215">
                          <w:rPr>
                            <w:rStyle w:val="Hyperlink"/>
                            <w:sz w:val="24"/>
                            <w:szCs w:val="24"/>
                          </w:rPr>
                          <w:t>https://bit.ly/APS26</w:t>
                        </w:r>
                      </w:hyperlink>
                      <w:r w:rsidRPr="00E00215">
                        <w:rPr>
                          <w:rFonts w:asciiTheme="minorHAnsi" w:hAnsiTheme="minorHAnsi" w:cstheme="minorHAnsi"/>
                          <w:sz w:val="24"/>
                          <w:szCs w:val="24"/>
                        </w:rPr>
                        <w:t>.</w:t>
                      </w:r>
                    </w:p>
                    <w:p w14:paraId="3436FB06" w14:textId="5D2F50AA" w:rsidR="0062071D" w:rsidRDefault="0062071D"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sidRPr="00E00215">
                        <w:rPr>
                          <w:rFonts w:asciiTheme="minorHAnsi" w:hAnsiTheme="minorHAnsi" w:cstheme="minorHAnsi"/>
                          <w:sz w:val="24"/>
                          <w:szCs w:val="24"/>
                        </w:rPr>
                        <w:t xml:space="preserve">Ensure APS is a priority for your locality and state’s advocacy with Congress. States and localities </w:t>
                      </w:r>
                      <w:r w:rsidR="00BB65FA" w:rsidRPr="00E00215">
                        <w:rPr>
                          <w:rFonts w:asciiTheme="minorHAnsi" w:hAnsiTheme="minorHAnsi" w:cstheme="minorHAnsi"/>
                          <w:sz w:val="24"/>
                          <w:szCs w:val="24"/>
                        </w:rPr>
                        <w:t xml:space="preserve">have legislative liaisons to </w:t>
                      </w:r>
                      <w:r w:rsidRPr="00E00215">
                        <w:rPr>
                          <w:rFonts w:asciiTheme="minorHAnsi" w:hAnsiTheme="minorHAnsi" w:cstheme="minorHAnsi"/>
                          <w:sz w:val="24"/>
                          <w:szCs w:val="24"/>
                        </w:rPr>
                        <w:t>highlight their priorities to</w:t>
                      </w:r>
                      <w:r w:rsidR="00BB65FA" w:rsidRPr="00E00215">
                        <w:rPr>
                          <w:rFonts w:asciiTheme="minorHAnsi" w:hAnsiTheme="minorHAnsi" w:cstheme="minorHAnsi"/>
                          <w:sz w:val="24"/>
                          <w:szCs w:val="24"/>
                        </w:rPr>
                        <w:t xml:space="preserve"> their</w:t>
                      </w:r>
                      <w:r w:rsidRPr="00E00215">
                        <w:rPr>
                          <w:rFonts w:asciiTheme="minorHAnsi" w:hAnsiTheme="minorHAnsi" w:cstheme="minorHAnsi"/>
                          <w:sz w:val="24"/>
                          <w:szCs w:val="24"/>
                        </w:rPr>
                        <w:t xml:space="preserve"> Representatives and Senators. </w:t>
                      </w:r>
                      <w:r w:rsidR="00BB65FA" w:rsidRPr="00E00215">
                        <w:rPr>
                          <w:rFonts w:asciiTheme="minorHAnsi" w:hAnsiTheme="minorHAnsi" w:cstheme="minorHAnsi"/>
                          <w:sz w:val="24"/>
                          <w:szCs w:val="24"/>
                        </w:rPr>
                        <w:t>Learn about your liaison’s procedure and m</w:t>
                      </w:r>
                      <w:r w:rsidRPr="00E00215">
                        <w:rPr>
                          <w:rFonts w:asciiTheme="minorHAnsi" w:hAnsiTheme="minorHAnsi" w:cstheme="minorHAnsi"/>
                          <w:sz w:val="24"/>
                          <w:szCs w:val="24"/>
                        </w:rPr>
                        <w:t>ake sure APS is</w:t>
                      </w:r>
                      <w:r w:rsidR="00BB65FA" w:rsidRPr="00E00215">
                        <w:rPr>
                          <w:rFonts w:asciiTheme="minorHAnsi" w:hAnsiTheme="minorHAnsi" w:cstheme="minorHAnsi"/>
                          <w:sz w:val="24"/>
                          <w:szCs w:val="24"/>
                        </w:rPr>
                        <w:t xml:space="preserve"> on th</w:t>
                      </w:r>
                      <w:r w:rsidR="00BB65FA">
                        <w:rPr>
                          <w:rFonts w:asciiTheme="minorHAnsi" w:hAnsiTheme="minorHAnsi" w:cstheme="minorHAnsi"/>
                          <w:sz w:val="24"/>
                          <w:szCs w:val="24"/>
                        </w:rPr>
                        <w:t xml:space="preserve">eir mind </w:t>
                      </w:r>
                      <w:r w:rsidRPr="00B66A96">
                        <w:rPr>
                          <w:rFonts w:asciiTheme="minorHAnsi" w:hAnsiTheme="minorHAnsi" w:cstheme="minorHAnsi"/>
                          <w:sz w:val="24"/>
                          <w:szCs w:val="24"/>
                        </w:rPr>
                        <w:t>every year.</w:t>
                      </w:r>
                    </w:p>
                    <w:p w14:paraId="1037E447" w14:textId="513E7611" w:rsidR="007127F5" w:rsidRPr="00B66A96" w:rsidRDefault="007127F5"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Pr>
                          <w:rFonts w:asciiTheme="minorHAnsi" w:hAnsiTheme="minorHAnsi" w:cstheme="minorHAnsi"/>
                          <w:sz w:val="24"/>
                          <w:szCs w:val="24"/>
                        </w:rPr>
                        <w:t>Ensure APS is a priority for other professional organizations representing you and your agency.</w:t>
                      </w:r>
                    </w:p>
                    <w:p w14:paraId="3C48D2EC" w14:textId="77777777" w:rsidR="0062071D" w:rsidRPr="00B66A96" w:rsidRDefault="0062071D"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sidRPr="00B66A96">
                        <w:rPr>
                          <w:rFonts w:asciiTheme="minorHAnsi" w:hAnsiTheme="minorHAnsi" w:cstheme="minorHAnsi"/>
                          <w:sz w:val="24"/>
                          <w:szCs w:val="24"/>
                        </w:rPr>
                        <w:t xml:space="preserve">Write a letter to the editor or opinion piece to your local newspaper (print or online). </w:t>
                      </w:r>
                    </w:p>
                    <w:p w14:paraId="50D074FC" w14:textId="0814FE30" w:rsidR="0062071D" w:rsidRPr="00B66A96" w:rsidRDefault="0062071D" w:rsidP="0062071D">
                      <w:pPr>
                        <w:pStyle w:val="ListParagraph"/>
                        <w:numPr>
                          <w:ilvl w:val="0"/>
                          <w:numId w:val="11"/>
                        </w:numPr>
                        <w:spacing w:after="120" w:line="240" w:lineRule="auto"/>
                        <w:ind w:left="450"/>
                        <w:contextualSpacing w:val="0"/>
                        <w:rPr>
                          <w:rFonts w:asciiTheme="minorHAnsi" w:hAnsiTheme="minorHAnsi" w:cstheme="minorHAnsi"/>
                          <w:sz w:val="24"/>
                          <w:szCs w:val="24"/>
                        </w:rPr>
                      </w:pPr>
                      <w:r w:rsidRPr="00B66A96">
                        <w:rPr>
                          <w:rFonts w:asciiTheme="minorHAnsi" w:hAnsiTheme="minorHAnsi" w:cstheme="minorHAnsi"/>
                          <w:sz w:val="24"/>
                          <w:szCs w:val="24"/>
                        </w:rPr>
                        <w:t>Share news and local happenings with Congressional office</w:t>
                      </w:r>
                      <w:r w:rsidR="00F1356E">
                        <w:rPr>
                          <w:rFonts w:asciiTheme="minorHAnsi" w:hAnsiTheme="minorHAnsi" w:cstheme="minorHAnsi"/>
                          <w:sz w:val="24"/>
                          <w:szCs w:val="24"/>
                        </w:rPr>
                        <w:t>s</w:t>
                      </w:r>
                      <w:r w:rsidRPr="00B66A96">
                        <w:rPr>
                          <w:rFonts w:asciiTheme="minorHAnsi" w:hAnsiTheme="minorHAnsi" w:cstheme="minorHAnsi"/>
                          <w:sz w:val="24"/>
                          <w:szCs w:val="24"/>
                        </w:rPr>
                        <w:t xml:space="preserve">. If your agency was recognized with an award, had a great news article, </w:t>
                      </w:r>
                      <w:r w:rsidR="00F1356E">
                        <w:rPr>
                          <w:rFonts w:asciiTheme="minorHAnsi" w:hAnsiTheme="minorHAnsi" w:cstheme="minorHAnsi"/>
                          <w:sz w:val="24"/>
                          <w:szCs w:val="24"/>
                        </w:rPr>
                        <w:t xml:space="preserve">handled a noteworthy abuse case, </w:t>
                      </w:r>
                      <w:r w:rsidRPr="00B66A96">
                        <w:rPr>
                          <w:rFonts w:asciiTheme="minorHAnsi" w:hAnsiTheme="minorHAnsi" w:cstheme="minorHAnsi"/>
                          <w:sz w:val="24"/>
                          <w:szCs w:val="24"/>
                        </w:rPr>
                        <w:t>or submitted a letter to the editor be sure to share.</w:t>
                      </w:r>
                    </w:p>
                    <w:p w14:paraId="18F2931C" w14:textId="286251BB" w:rsidR="0062071D" w:rsidRPr="0062071D" w:rsidRDefault="0062071D" w:rsidP="0062071D">
                      <w:pPr>
                        <w:pStyle w:val="ListParagraph"/>
                        <w:numPr>
                          <w:ilvl w:val="0"/>
                          <w:numId w:val="11"/>
                        </w:numPr>
                        <w:spacing w:after="120" w:line="240" w:lineRule="auto"/>
                        <w:ind w:left="450"/>
                        <w:contextualSpacing w:val="0"/>
                        <w:rPr>
                          <w:rFonts w:cstheme="minorHAnsi"/>
                          <w:sz w:val="24"/>
                          <w:szCs w:val="24"/>
                        </w:rPr>
                      </w:pPr>
                      <w:r w:rsidRPr="009739EE">
                        <w:rPr>
                          <w:rFonts w:asciiTheme="minorHAnsi" w:hAnsiTheme="minorHAnsi" w:cstheme="minorHAnsi"/>
                          <w:sz w:val="24"/>
                          <w:szCs w:val="24"/>
                        </w:rPr>
                        <w:t>Share this call to action with your partners and friends</w:t>
                      </w:r>
                      <w:r>
                        <w:rPr>
                          <w:rFonts w:asciiTheme="minorHAnsi" w:hAnsiTheme="minorHAnsi" w:cstheme="minorHAnsi"/>
                          <w:sz w:val="24"/>
                          <w:szCs w:val="24"/>
                        </w:rPr>
                        <w:t>!</w:t>
                      </w:r>
                    </w:p>
                  </w:txbxContent>
                </v:textbox>
                <w10:wrap type="square" anchorx="margin"/>
              </v:shape>
            </w:pict>
          </mc:Fallback>
        </mc:AlternateContent>
      </w:r>
      <w:r w:rsidR="0071152F" w:rsidRPr="00B326C6">
        <w:rPr>
          <w:rFonts w:cstheme="minorHAnsi"/>
          <w:b/>
          <w:bCs/>
          <w:sz w:val="28"/>
          <w:szCs w:val="28"/>
        </w:rPr>
        <w:t xml:space="preserve">Ask your </w:t>
      </w:r>
      <w:r w:rsidR="00B326C6" w:rsidRPr="00B326C6">
        <w:rPr>
          <w:rFonts w:cstheme="minorHAnsi"/>
          <w:b/>
          <w:bCs/>
          <w:sz w:val="28"/>
          <w:szCs w:val="28"/>
        </w:rPr>
        <w:t xml:space="preserve">Senators and </w:t>
      </w:r>
      <w:r w:rsidR="00EF5DE0">
        <w:rPr>
          <w:rFonts w:cstheme="minorHAnsi"/>
          <w:b/>
          <w:bCs/>
          <w:sz w:val="28"/>
          <w:szCs w:val="28"/>
        </w:rPr>
        <w:t>Representative</w:t>
      </w:r>
      <w:r w:rsidR="00B326C6" w:rsidRPr="00B326C6">
        <w:rPr>
          <w:rFonts w:cstheme="minorHAnsi"/>
          <w:b/>
          <w:bCs/>
          <w:sz w:val="28"/>
          <w:szCs w:val="28"/>
        </w:rPr>
        <w:t xml:space="preserve"> </w:t>
      </w:r>
      <w:r w:rsidR="0071152F" w:rsidRPr="00B326C6">
        <w:rPr>
          <w:rFonts w:cstheme="minorHAnsi"/>
          <w:b/>
          <w:bCs/>
          <w:sz w:val="28"/>
          <w:szCs w:val="28"/>
        </w:rPr>
        <w:t xml:space="preserve">to support </w:t>
      </w:r>
      <w:r w:rsidR="0062071D" w:rsidRPr="00B326C6">
        <w:rPr>
          <w:rFonts w:cstheme="minorHAnsi"/>
          <w:b/>
          <w:bCs/>
          <w:sz w:val="28"/>
          <w:szCs w:val="28"/>
        </w:rPr>
        <w:t>APS</w:t>
      </w:r>
      <w:r w:rsidR="0071152F" w:rsidRPr="00B66A96">
        <w:rPr>
          <w:rFonts w:cstheme="minorHAnsi"/>
          <w:b/>
          <w:bCs/>
          <w:sz w:val="24"/>
          <w:szCs w:val="24"/>
        </w:rPr>
        <w:t>.</w:t>
      </w:r>
    </w:p>
    <w:p w14:paraId="08C5D267" w14:textId="3049E86E" w:rsidR="0062071D" w:rsidRPr="00B326C6" w:rsidRDefault="00BF23F8" w:rsidP="00B326C6">
      <w:pPr>
        <w:spacing w:after="120" w:line="240" w:lineRule="auto"/>
        <w:rPr>
          <w:rFonts w:cstheme="minorHAnsi"/>
          <w:b/>
          <w:bCs/>
          <w:color w:val="35467A"/>
          <w:sz w:val="28"/>
          <w:szCs w:val="28"/>
        </w:rPr>
      </w:pPr>
      <w:r w:rsidRPr="009739EE">
        <w:rPr>
          <w:rFonts w:cstheme="minorHAnsi"/>
          <w:b/>
          <w:bCs/>
          <w:color w:val="35467A"/>
          <w:sz w:val="28"/>
          <w:szCs w:val="28"/>
        </w:rPr>
        <w:t>Let us know what you are doing and sharing so NAPSA can elevate your efforts.</w:t>
      </w:r>
    </w:p>
    <w:p w14:paraId="29E150E8" w14:textId="77777777" w:rsidR="007127F5" w:rsidRDefault="009739EE" w:rsidP="0062071D">
      <w:pPr>
        <w:spacing w:after="120" w:line="240" w:lineRule="auto"/>
        <w:rPr>
          <w:rFonts w:cstheme="minorHAnsi"/>
          <w:sz w:val="24"/>
          <w:szCs w:val="24"/>
        </w:rPr>
      </w:pPr>
      <w:r w:rsidRPr="00B66A96">
        <w:rPr>
          <w:rFonts w:cstheme="minorHAnsi"/>
          <w:sz w:val="24"/>
          <w:szCs w:val="24"/>
        </w:rPr>
        <w:t>Bill Benson (</w:t>
      </w:r>
      <w:hyperlink r:id="rId11" w:history="1">
        <w:r w:rsidRPr="00B66A96">
          <w:rPr>
            <w:rStyle w:val="Hyperlink"/>
            <w:rFonts w:cstheme="minorHAnsi"/>
            <w:sz w:val="24"/>
            <w:szCs w:val="24"/>
          </w:rPr>
          <w:t>bill.benson@napsa-now.org</w:t>
        </w:r>
      </w:hyperlink>
      <w:r w:rsidRPr="00B66A96">
        <w:rPr>
          <w:rFonts w:cstheme="minorHAnsi"/>
          <w:sz w:val="24"/>
          <w:szCs w:val="24"/>
        </w:rPr>
        <w:t xml:space="preserve">) </w:t>
      </w:r>
    </w:p>
    <w:p w14:paraId="7C52F2D3" w14:textId="21CF544A" w:rsidR="00B66A96" w:rsidRDefault="009739EE" w:rsidP="0062071D">
      <w:pPr>
        <w:spacing w:after="120" w:line="240" w:lineRule="auto"/>
        <w:rPr>
          <w:rFonts w:cstheme="minorHAnsi"/>
          <w:b/>
          <w:bCs/>
          <w:sz w:val="24"/>
          <w:szCs w:val="24"/>
        </w:rPr>
      </w:pPr>
      <w:r w:rsidRPr="00B66A96">
        <w:rPr>
          <w:rFonts w:cstheme="minorHAnsi"/>
          <w:sz w:val="24"/>
          <w:szCs w:val="24"/>
        </w:rPr>
        <w:t>Kendra Kuehn (</w:t>
      </w:r>
      <w:hyperlink r:id="rId12" w:history="1">
        <w:r w:rsidRPr="00B66A96">
          <w:rPr>
            <w:rStyle w:val="Hyperlink"/>
            <w:rFonts w:cstheme="minorHAnsi"/>
            <w:sz w:val="24"/>
            <w:szCs w:val="24"/>
          </w:rPr>
          <w:t>kendra.kuehn@napsa-now.org</w:t>
        </w:r>
      </w:hyperlink>
      <w:r w:rsidRPr="00B66A96">
        <w:rPr>
          <w:rFonts w:cstheme="minorHAnsi"/>
          <w:sz w:val="24"/>
          <w:szCs w:val="24"/>
        </w:rPr>
        <w:t>)</w:t>
      </w:r>
      <w:r w:rsidR="00B66A96">
        <w:rPr>
          <w:rFonts w:cstheme="minorHAnsi"/>
          <w:b/>
          <w:bCs/>
          <w:sz w:val="24"/>
          <w:szCs w:val="24"/>
        </w:rPr>
        <w:br w:type="page"/>
      </w:r>
    </w:p>
    <w:p w14:paraId="76731F5A" w14:textId="2B30705A" w:rsidR="00BF23F8" w:rsidRPr="0062071D" w:rsidRDefault="00BF23F8" w:rsidP="00B66A96">
      <w:pPr>
        <w:spacing w:line="240" w:lineRule="auto"/>
        <w:rPr>
          <w:rFonts w:cstheme="minorHAnsi"/>
          <w:b/>
          <w:bCs/>
          <w:color w:val="35467A"/>
          <w:sz w:val="32"/>
          <w:szCs w:val="32"/>
          <w:u w:val="single"/>
        </w:rPr>
      </w:pPr>
      <w:r w:rsidRPr="0062071D">
        <w:rPr>
          <w:rFonts w:cstheme="minorHAnsi"/>
          <w:b/>
          <w:bCs/>
          <w:color w:val="35467A"/>
          <w:sz w:val="32"/>
          <w:szCs w:val="32"/>
          <w:u w:val="single"/>
        </w:rPr>
        <w:lastRenderedPageBreak/>
        <w:t>Action: Contact Congress</w:t>
      </w:r>
    </w:p>
    <w:p w14:paraId="552E9BBD" w14:textId="77777777" w:rsidR="00BF23F8" w:rsidRPr="00B66A96" w:rsidRDefault="00BF23F8" w:rsidP="00B66A96">
      <w:pPr>
        <w:spacing w:line="240" w:lineRule="auto"/>
        <w:jc w:val="left"/>
        <w:rPr>
          <w:rFonts w:cstheme="minorHAnsi"/>
          <w:sz w:val="24"/>
          <w:szCs w:val="24"/>
        </w:rPr>
      </w:pPr>
    </w:p>
    <w:p w14:paraId="692417AB" w14:textId="153A8975" w:rsidR="00BF23F8" w:rsidRPr="007127F5" w:rsidRDefault="00BF23F8" w:rsidP="00B66A96">
      <w:pPr>
        <w:spacing w:line="240" w:lineRule="auto"/>
        <w:jc w:val="left"/>
        <w:rPr>
          <w:rFonts w:cstheme="minorHAnsi"/>
          <w:sz w:val="24"/>
          <w:szCs w:val="24"/>
        </w:rPr>
      </w:pPr>
      <w:r w:rsidRPr="007127F5">
        <w:rPr>
          <w:rFonts w:cstheme="minorHAnsi"/>
          <w:sz w:val="24"/>
          <w:szCs w:val="24"/>
        </w:rPr>
        <w:t>Hearing from constituents make</w:t>
      </w:r>
      <w:r w:rsidR="00B66A96" w:rsidRPr="007127F5">
        <w:rPr>
          <w:rFonts w:cstheme="minorHAnsi"/>
          <w:sz w:val="24"/>
          <w:szCs w:val="24"/>
        </w:rPr>
        <w:t>s</w:t>
      </w:r>
      <w:r w:rsidRPr="007127F5">
        <w:rPr>
          <w:rFonts w:cstheme="minorHAnsi"/>
          <w:sz w:val="24"/>
          <w:szCs w:val="24"/>
        </w:rPr>
        <w:t xml:space="preserve"> the biggest impression. Congress is there to represent the older adults and people with disabilities in your community and </w:t>
      </w:r>
      <w:r w:rsidRPr="007127F5">
        <w:rPr>
          <w:rFonts w:cstheme="minorHAnsi"/>
          <w:sz w:val="24"/>
          <w:szCs w:val="24"/>
          <w:u w:val="single"/>
        </w:rPr>
        <w:t>you</w:t>
      </w:r>
      <w:r w:rsidRPr="007127F5">
        <w:rPr>
          <w:rFonts w:cstheme="minorHAnsi"/>
          <w:sz w:val="24"/>
          <w:szCs w:val="24"/>
        </w:rPr>
        <w:t>!</w:t>
      </w:r>
    </w:p>
    <w:p w14:paraId="02A4BF0F" w14:textId="77777777" w:rsidR="00BF23F8" w:rsidRPr="00B66A96" w:rsidRDefault="00BF23F8" w:rsidP="00B66A96">
      <w:pPr>
        <w:spacing w:line="240" w:lineRule="auto"/>
        <w:jc w:val="both"/>
        <w:rPr>
          <w:rFonts w:cstheme="minorHAnsi"/>
          <w:sz w:val="24"/>
          <w:szCs w:val="24"/>
        </w:rPr>
      </w:pPr>
    </w:p>
    <w:p w14:paraId="2724B9AF" w14:textId="5C67388E" w:rsidR="00E00215" w:rsidRDefault="007127F5" w:rsidP="007127F5">
      <w:pPr>
        <w:spacing w:line="240" w:lineRule="auto"/>
        <w:jc w:val="left"/>
        <w:rPr>
          <w:rFonts w:cstheme="minorHAnsi"/>
          <w:sz w:val="24"/>
          <w:szCs w:val="24"/>
        </w:rPr>
      </w:pPr>
      <w:r>
        <w:rPr>
          <w:rFonts w:cstheme="minorHAnsi"/>
          <w:sz w:val="24"/>
          <w:szCs w:val="24"/>
        </w:rPr>
        <w:t>I</w:t>
      </w:r>
      <w:r w:rsidRPr="00B66A96">
        <w:rPr>
          <w:rFonts w:cstheme="minorHAnsi"/>
          <w:sz w:val="24"/>
          <w:szCs w:val="24"/>
        </w:rPr>
        <w:t xml:space="preserve">nvite </w:t>
      </w:r>
      <w:r>
        <w:rPr>
          <w:rFonts w:cstheme="minorHAnsi"/>
          <w:sz w:val="24"/>
          <w:szCs w:val="24"/>
        </w:rPr>
        <w:t>Congressional members and their staff</w:t>
      </w:r>
      <w:r w:rsidRPr="00B66A96">
        <w:rPr>
          <w:rFonts w:cstheme="minorHAnsi"/>
          <w:sz w:val="24"/>
          <w:szCs w:val="24"/>
        </w:rPr>
        <w:t xml:space="preserve"> to any events and celebrations.</w:t>
      </w:r>
      <w:r>
        <w:rPr>
          <w:rFonts w:cstheme="minorHAnsi"/>
          <w:sz w:val="24"/>
          <w:szCs w:val="24"/>
        </w:rPr>
        <w:t xml:space="preserve"> It’s a great photo op for them and an opportunity to show the impact of your program. When Congressional members are not in session it doesn’t mean they are not working. These periods are an opportunity </w:t>
      </w:r>
      <w:r w:rsidR="00E00215">
        <w:rPr>
          <w:rFonts w:cstheme="minorHAnsi"/>
          <w:sz w:val="24"/>
          <w:szCs w:val="24"/>
        </w:rPr>
        <w:t>to learn in person from APS programs.</w:t>
      </w:r>
    </w:p>
    <w:p w14:paraId="72A8E680" w14:textId="77777777" w:rsidR="007127F5" w:rsidRDefault="007127F5" w:rsidP="00B66A96">
      <w:pPr>
        <w:spacing w:line="240" w:lineRule="auto"/>
        <w:jc w:val="left"/>
        <w:rPr>
          <w:rFonts w:cstheme="minorHAnsi"/>
          <w:sz w:val="24"/>
          <w:szCs w:val="24"/>
        </w:rPr>
      </w:pPr>
    </w:p>
    <w:p w14:paraId="31D1F442" w14:textId="31CF34EB" w:rsidR="00BF23F8" w:rsidRPr="00B66A96" w:rsidRDefault="00BF23F8" w:rsidP="00B66A96">
      <w:pPr>
        <w:spacing w:line="240" w:lineRule="auto"/>
        <w:jc w:val="left"/>
        <w:rPr>
          <w:rFonts w:cstheme="minorHAnsi"/>
          <w:sz w:val="24"/>
          <w:szCs w:val="24"/>
        </w:rPr>
      </w:pPr>
      <w:r w:rsidRPr="00B66A96">
        <w:rPr>
          <w:rFonts w:cstheme="minorHAnsi"/>
          <w:sz w:val="24"/>
          <w:szCs w:val="24"/>
        </w:rPr>
        <w:t>Call or email Congress. It’s easy with the NAPSA action link</w:t>
      </w:r>
      <w:r w:rsidR="00E00215">
        <w:rPr>
          <w:rFonts w:cstheme="minorHAnsi"/>
          <w:sz w:val="24"/>
          <w:szCs w:val="24"/>
        </w:rPr>
        <w:t xml:space="preserve">: </w:t>
      </w:r>
      <w:hyperlink r:id="rId13" w:history="1">
        <w:r w:rsidR="00E00215" w:rsidRPr="003A139A">
          <w:rPr>
            <w:rStyle w:val="Hyperlink"/>
            <w:rFonts w:cstheme="minorHAnsi"/>
            <w:sz w:val="24"/>
            <w:szCs w:val="24"/>
          </w:rPr>
          <w:t>https://bit.ly/APS26</w:t>
        </w:r>
      </w:hyperlink>
      <w:r w:rsidRPr="00B66A96">
        <w:rPr>
          <w:rFonts w:cstheme="minorHAnsi"/>
          <w:sz w:val="24"/>
          <w:szCs w:val="24"/>
        </w:rPr>
        <w:t>.</w:t>
      </w:r>
      <w:r w:rsidR="00E00215">
        <w:rPr>
          <w:rFonts w:cstheme="minorHAnsi"/>
          <w:sz w:val="24"/>
          <w:szCs w:val="24"/>
        </w:rPr>
        <w:t xml:space="preserve"> </w:t>
      </w:r>
    </w:p>
    <w:p w14:paraId="7DD5CDD1" w14:textId="77777777" w:rsidR="00BF23F8" w:rsidRPr="00B66A96" w:rsidRDefault="00BF23F8" w:rsidP="00B66A96">
      <w:pPr>
        <w:spacing w:line="240" w:lineRule="auto"/>
        <w:jc w:val="left"/>
        <w:rPr>
          <w:rFonts w:cstheme="minorHAnsi"/>
          <w:sz w:val="24"/>
          <w:szCs w:val="24"/>
        </w:rPr>
      </w:pPr>
    </w:p>
    <w:p w14:paraId="1345CC55" w14:textId="77777777" w:rsidR="00BF23F8" w:rsidRPr="00B66A96" w:rsidRDefault="00BF23F8" w:rsidP="00B66A96">
      <w:pPr>
        <w:spacing w:line="240" w:lineRule="auto"/>
        <w:jc w:val="left"/>
        <w:rPr>
          <w:rFonts w:cstheme="minorHAnsi"/>
          <w:sz w:val="24"/>
          <w:szCs w:val="24"/>
        </w:rPr>
      </w:pPr>
      <w:r w:rsidRPr="00B66A96">
        <w:rPr>
          <w:rFonts w:cstheme="minorHAnsi"/>
          <w:sz w:val="24"/>
          <w:szCs w:val="24"/>
        </w:rPr>
        <w:t>Or you can find your Congressional members here:</w:t>
      </w:r>
    </w:p>
    <w:p w14:paraId="4F5EBCA2" w14:textId="58357545" w:rsidR="00BF23F8" w:rsidRPr="00B66A96" w:rsidRDefault="00BF23F8" w:rsidP="00B66A96">
      <w:pPr>
        <w:spacing w:line="240" w:lineRule="auto"/>
        <w:ind w:left="720"/>
        <w:jc w:val="left"/>
        <w:rPr>
          <w:rFonts w:cstheme="minorHAnsi"/>
          <w:sz w:val="24"/>
          <w:szCs w:val="24"/>
        </w:rPr>
      </w:pPr>
      <w:r w:rsidRPr="00B66A96">
        <w:rPr>
          <w:rFonts w:cstheme="minorHAnsi"/>
          <w:sz w:val="24"/>
          <w:szCs w:val="24"/>
        </w:rPr>
        <w:t xml:space="preserve">Representative:  </w:t>
      </w:r>
      <w:hyperlink r:id="rId14" w:history="1">
        <w:r w:rsidRPr="00B66A96">
          <w:rPr>
            <w:rStyle w:val="Hyperlink"/>
            <w:rFonts w:cstheme="minorHAnsi"/>
            <w:sz w:val="24"/>
            <w:szCs w:val="24"/>
          </w:rPr>
          <w:t>https://www.house.gov/representatives/find-your-representative</w:t>
        </w:r>
      </w:hyperlink>
    </w:p>
    <w:p w14:paraId="6C740AB4" w14:textId="36D2F7F5" w:rsidR="00BF23F8" w:rsidRPr="00B66A96" w:rsidRDefault="00BF23F8" w:rsidP="00B66A96">
      <w:pPr>
        <w:spacing w:line="240" w:lineRule="auto"/>
        <w:ind w:left="720"/>
        <w:jc w:val="left"/>
        <w:rPr>
          <w:rFonts w:cstheme="minorHAnsi"/>
          <w:sz w:val="24"/>
          <w:szCs w:val="24"/>
        </w:rPr>
      </w:pPr>
      <w:r w:rsidRPr="00B66A96">
        <w:rPr>
          <w:rFonts w:cstheme="minorHAnsi"/>
          <w:sz w:val="24"/>
          <w:szCs w:val="24"/>
        </w:rPr>
        <w:t xml:space="preserve">Senators: </w:t>
      </w:r>
      <w:hyperlink r:id="rId15" w:history="1">
        <w:r w:rsidRPr="00B66A96">
          <w:rPr>
            <w:rStyle w:val="Hyperlink"/>
            <w:rFonts w:cstheme="minorHAnsi"/>
            <w:sz w:val="24"/>
            <w:szCs w:val="24"/>
          </w:rPr>
          <w:t>https://www.senate.gov/senators/senators-contact.htm</w:t>
        </w:r>
      </w:hyperlink>
    </w:p>
    <w:p w14:paraId="615A0F1E" w14:textId="77777777" w:rsidR="00BF23F8" w:rsidRPr="00B66A96" w:rsidRDefault="00BF23F8" w:rsidP="00B66A96">
      <w:pPr>
        <w:spacing w:line="240" w:lineRule="auto"/>
        <w:jc w:val="left"/>
        <w:rPr>
          <w:rFonts w:cstheme="minorHAnsi"/>
          <w:sz w:val="24"/>
          <w:szCs w:val="24"/>
        </w:rPr>
      </w:pPr>
    </w:p>
    <w:p w14:paraId="0FAC519F" w14:textId="68E442F3" w:rsidR="00BF23F8" w:rsidRPr="00B66A96" w:rsidRDefault="00BF23F8" w:rsidP="00B66A96">
      <w:pPr>
        <w:spacing w:line="240" w:lineRule="auto"/>
        <w:jc w:val="left"/>
        <w:rPr>
          <w:rFonts w:cstheme="minorHAnsi"/>
          <w:sz w:val="24"/>
          <w:szCs w:val="24"/>
        </w:rPr>
      </w:pPr>
      <w:r w:rsidRPr="00B66A96">
        <w:rPr>
          <w:rFonts w:cstheme="minorHAnsi"/>
          <w:sz w:val="24"/>
          <w:szCs w:val="24"/>
        </w:rPr>
        <w:t xml:space="preserve"> Voice your thoughts through contacts you have, their contact form, by calling their DC office, and by calling their district office. Be sure to invite them to any events and celebrations.</w:t>
      </w:r>
    </w:p>
    <w:p w14:paraId="6E1167C0" w14:textId="77777777" w:rsidR="00BF23F8" w:rsidRPr="00B66A96" w:rsidRDefault="00BF23F8" w:rsidP="00B66A96">
      <w:pPr>
        <w:spacing w:line="240" w:lineRule="auto"/>
        <w:jc w:val="left"/>
        <w:rPr>
          <w:rFonts w:cstheme="minorHAnsi"/>
          <w:sz w:val="24"/>
          <w:szCs w:val="24"/>
        </w:rPr>
      </w:pPr>
    </w:p>
    <w:p w14:paraId="55943517" w14:textId="77777777" w:rsidR="0071152F" w:rsidRDefault="0071152F" w:rsidP="00B66A96">
      <w:pPr>
        <w:spacing w:line="240" w:lineRule="auto"/>
        <w:jc w:val="left"/>
        <w:rPr>
          <w:rFonts w:cstheme="minorHAnsi"/>
          <w:sz w:val="24"/>
          <w:szCs w:val="24"/>
        </w:rPr>
      </w:pPr>
      <w:bookmarkStart w:id="1" w:name="_Hlk85706762"/>
      <w:bookmarkEnd w:id="0"/>
      <w:r w:rsidRPr="00B66A96">
        <w:rPr>
          <w:rFonts w:cstheme="minorHAnsi"/>
          <w:sz w:val="24"/>
          <w:szCs w:val="24"/>
        </w:rPr>
        <w:t>Keep your message to the point and tailor to your experience as much as possible.</w:t>
      </w:r>
    </w:p>
    <w:p w14:paraId="0C6EDED3" w14:textId="77777777" w:rsidR="00B66A96" w:rsidRPr="00B66A96" w:rsidRDefault="00B66A96" w:rsidP="00B66A96">
      <w:pPr>
        <w:spacing w:line="240" w:lineRule="auto"/>
        <w:jc w:val="left"/>
        <w:rPr>
          <w:rFonts w:cstheme="minorHAnsi"/>
          <w:sz w:val="24"/>
          <w:szCs w:val="24"/>
        </w:rPr>
      </w:pPr>
    </w:p>
    <w:p w14:paraId="31C5A2ED" w14:textId="2918F221" w:rsidR="0071152F" w:rsidRPr="00B66A96" w:rsidRDefault="0071152F" w:rsidP="00B66A96">
      <w:pPr>
        <w:pStyle w:val="ListParagraph"/>
        <w:numPr>
          <w:ilvl w:val="0"/>
          <w:numId w:val="8"/>
        </w:numPr>
        <w:spacing w:after="0" w:line="240" w:lineRule="auto"/>
        <w:rPr>
          <w:rFonts w:asciiTheme="minorHAnsi" w:hAnsiTheme="minorHAnsi" w:cstheme="minorHAnsi"/>
          <w:sz w:val="24"/>
          <w:szCs w:val="24"/>
        </w:rPr>
      </w:pPr>
      <w:r w:rsidRPr="00B66A96">
        <w:rPr>
          <w:rFonts w:asciiTheme="minorHAnsi" w:hAnsiTheme="minorHAnsi" w:cstheme="minorHAnsi"/>
          <w:sz w:val="24"/>
          <w:szCs w:val="24"/>
        </w:rPr>
        <w:t>Let them know who you are and that you are a constituent (a resident of the state</w:t>
      </w:r>
      <w:r w:rsidR="00BB65FA">
        <w:rPr>
          <w:rFonts w:asciiTheme="minorHAnsi" w:hAnsiTheme="minorHAnsi" w:cstheme="minorHAnsi"/>
          <w:sz w:val="24"/>
          <w:szCs w:val="24"/>
        </w:rPr>
        <w:t xml:space="preserve"> and/or district</w:t>
      </w:r>
      <w:r w:rsidRPr="00B66A96">
        <w:rPr>
          <w:rFonts w:asciiTheme="minorHAnsi" w:hAnsiTheme="minorHAnsi" w:cstheme="minorHAnsi"/>
          <w:sz w:val="24"/>
          <w:szCs w:val="24"/>
        </w:rPr>
        <w:t>).</w:t>
      </w:r>
    </w:p>
    <w:p w14:paraId="7204C5D4" w14:textId="77777777" w:rsidR="00BB65FA" w:rsidRDefault="0071152F" w:rsidP="00B66A96">
      <w:pPr>
        <w:pStyle w:val="ListParagraph"/>
        <w:numPr>
          <w:ilvl w:val="0"/>
          <w:numId w:val="8"/>
        </w:numPr>
        <w:spacing w:after="0" w:line="240" w:lineRule="auto"/>
        <w:rPr>
          <w:rFonts w:asciiTheme="minorHAnsi" w:hAnsiTheme="minorHAnsi" w:cstheme="minorHAnsi"/>
          <w:sz w:val="24"/>
          <w:szCs w:val="24"/>
        </w:rPr>
      </w:pPr>
      <w:r w:rsidRPr="00B66A96">
        <w:rPr>
          <w:rFonts w:asciiTheme="minorHAnsi" w:hAnsiTheme="minorHAnsi" w:cstheme="minorHAnsi"/>
          <w:sz w:val="24"/>
          <w:szCs w:val="24"/>
        </w:rPr>
        <w:t xml:space="preserve">Tell them what APS is and who you serve. </w:t>
      </w:r>
    </w:p>
    <w:p w14:paraId="06082356" w14:textId="46D426F1" w:rsidR="0071152F" w:rsidRPr="00B66A96" w:rsidRDefault="0071152F" w:rsidP="00B66A96">
      <w:pPr>
        <w:pStyle w:val="ListParagraph"/>
        <w:numPr>
          <w:ilvl w:val="0"/>
          <w:numId w:val="8"/>
        </w:numPr>
        <w:spacing w:after="0" w:line="240" w:lineRule="auto"/>
        <w:rPr>
          <w:rFonts w:asciiTheme="minorHAnsi" w:hAnsiTheme="minorHAnsi" w:cstheme="minorHAnsi"/>
          <w:sz w:val="24"/>
          <w:szCs w:val="24"/>
        </w:rPr>
      </w:pPr>
      <w:r w:rsidRPr="00B66A96">
        <w:rPr>
          <w:rFonts w:asciiTheme="minorHAnsi" w:hAnsiTheme="minorHAnsi" w:cstheme="minorHAnsi"/>
          <w:sz w:val="24"/>
          <w:szCs w:val="24"/>
        </w:rPr>
        <w:t>Let them know that ongoing funding for APS is a critical need. Elaborate on why it is important to you and your clients. Be sure to share impact, data, and stories of what the new funding has meant</w:t>
      </w:r>
      <w:r w:rsidR="000E0CE1" w:rsidRPr="00B66A96">
        <w:rPr>
          <w:rFonts w:asciiTheme="minorHAnsi" w:hAnsiTheme="minorHAnsi" w:cstheme="minorHAnsi"/>
          <w:sz w:val="24"/>
          <w:szCs w:val="24"/>
        </w:rPr>
        <w:t>. Share</w:t>
      </w:r>
      <w:r w:rsidRPr="00B66A96">
        <w:rPr>
          <w:rFonts w:asciiTheme="minorHAnsi" w:hAnsiTheme="minorHAnsi" w:cstheme="minorHAnsi"/>
          <w:sz w:val="24"/>
          <w:szCs w:val="24"/>
        </w:rPr>
        <w:t xml:space="preserve"> what would happen if the funding stopped.</w:t>
      </w:r>
    </w:p>
    <w:p w14:paraId="0140476E" w14:textId="4157BEF8" w:rsidR="0071152F" w:rsidRPr="00B66A96" w:rsidRDefault="0071152F" w:rsidP="00B66A96">
      <w:pPr>
        <w:pStyle w:val="ListParagraph"/>
        <w:numPr>
          <w:ilvl w:val="1"/>
          <w:numId w:val="8"/>
        </w:numPr>
        <w:spacing w:after="0" w:line="240" w:lineRule="auto"/>
        <w:rPr>
          <w:rFonts w:asciiTheme="minorHAnsi" w:hAnsiTheme="minorHAnsi" w:cstheme="minorHAnsi"/>
          <w:sz w:val="24"/>
          <w:szCs w:val="24"/>
        </w:rPr>
      </w:pPr>
      <w:r w:rsidRPr="00B66A96">
        <w:rPr>
          <w:rFonts w:asciiTheme="minorHAnsi" w:hAnsiTheme="minorHAnsi" w:cstheme="minorHAnsi"/>
          <w:sz w:val="24"/>
          <w:szCs w:val="24"/>
        </w:rPr>
        <w:t xml:space="preserve">Administrators and managers: consider elaborating on specific parts of the strategic plan you are developing, what outcomes/impact </w:t>
      </w:r>
      <w:r w:rsidR="00E1421A" w:rsidRPr="00B66A96">
        <w:rPr>
          <w:rFonts w:asciiTheme="minorHAnsi" w:hAnsiTheme="minorHAnsi" w:cstheme="minorHAnsi"/>
          <w:sz w:val="24"/>
          <w:szCs w:val="24"/>
        </w:rPr>
        <w:t>you have</w:t>
      </w:r>
      <w:r w:rsidRPr="00B66A96">
        <w:rPr>
          <w:rFonts w:asciiTheme="minorHAnsi" w:hAnsiTheme="minorHAnsi" w:cstheme="minorHAnsi"/>
          <w:sz w:val="24"/>
          <w:szCs w:val="24"/>
        </w:rPr>
        <w:t xml:space="preserve"> seen, any data, and the impact of not continuing this level of funding.</w:t>
      </w:r>
    </w:p>
    <w:p w14:paraId="1A00E862" w14:textId="21CB2A52" w:rsidR="0071152F" w:rsidRPr="00B66A96" w:rsidRDefault="0071152F" w:rsidP="00B66A96">
      <w:pPr>
        <w:pStyle w:val="ListParagraph"/>
        <w:numPr>
          <w:ilvl w:val="1"/>
          <w:numId w:val="8"/>
        </w:numPr>
        <w:spacing w:after="0" w:line="240" w:lineRule="auto"/>
        <w:rPr>
          <w:rFonts w:asciiTheme="minorHAnsi" w:hAnsiTheme="minorHAnsi" w:cstheme="minorHAnsi"/>
          <w:sz w:val="24"/>
          <w:szCs w:val="24"/>
        </w:rPr>
      </w:pPr>
      <w:r w:rsidRPr="00B66A96">
        <w:rPr>
          <w:rFonts w:asciiTheme="minorHAnsi" w:hAnsiTheme="minorHAnsi" w:cstheme="minorHAnsi"/>
          <w:sz w:val="24"/>
          <w:szCs w:val="24"/>
        </w:rPr>
        <w:t xml:space="preserve">Field staff and investigators: talk about how APS impacts your community and clients. What is the direct impact of funding on you and your work? What would happen if it </w:t>
      </w:r>
      <w:r w:rsidR="000E0CE1" w:rsidRPr="00B66A96">
        <w:rPr>
          <w:rFonts w:asciiTheme="minorHAnsi" w:hAnsiTheme="minorHAnsi" w:cstheme="minorHAnsi"/>
          <w:sz w:val="24"/>
          <w:szCs w:val="24"/>
        </w:rPr>
        <w:t>were</w:t>
      </w:r>
      <w:r w:rsidRPr="00B66A96">
        <w:rPr>
          <w:rFonts w:asciiTheme="minorHAnsi" w:hAnsiTheme="minorHAnsi" w:cstheme="minorHAnsi"/>
          <w:sz w:val="24"/>
          <w:szCs w:val="24"/>
        </w:rPr>
        <w:t xml:space="preserve"> not continued?</w:t>
      </w:r>
    </w:p>
    <w:p w14:paraId="2FDFAB88" w14:textId="77777777" w:rsidR="0071152F" w:rsidRPr="00B66A96" w:rsidRDefault="0071152F" w:rsidP="00B66A96">
      <w:pPr>
        <w:pStyle w:val="ListParagraph"/>
        <w:numPr>
          <w:ilvl w:val="1"/>
          <w:numId w:val="8"/>
        </w:numPr>
        <w:spacing w:after="0" w:line="240" w:lineRule="auto"/>
        <w:rPr>
          <w:rFonts w:asciiTheme="minorHAnsi" w:hAnsiTheme="minorHAnsi" w:cstheme="minorHAnsi"/>
          <w:sz w:val="24"/>
          <w:szCs w:val="24"/>
        </w:rPr>
      </w:pPr>
      <w:r w:rsidRPr="00B66A96">
        <w:rPr>
          <w:rFonts w:asciiTheme="minorHAnsi" w:hAnsiTheme="minorHAnsi" w:cstheme="minorHAnsi"/>
          <w:sz w:val="24"/>
          <w:szCs w:val="24"/>
        </w:rPr>
        <w:t>Partners and friends of APS: talk about what you see as the impact of APS with those you work with and how funding would help.</w:t>
      </w:r>
    </w:p>
    <w:p w14:paraId="32C43AAA" w14:textId="729BFC88" w:rsidR="0071152F" w:rsidRPr="00B66A96" w:rsidRDefault="0071152F" w:rsidP="00B66A96">
      <w:pPr>
        <w:pStyle w:val="ListParagraph"/>
        <w:numPr>
          <w:ilvl w:val="0"/>
          <w:numId w:val="8"/>
        </w:numPr>
        <w:spacing w:after="0" w:line="240" w:lineRule="auto"/>
        <w:rPr>
          <w:rFonts w:asciiTheme="minorHAnsi" w:hAnsiTheme="minorHAnsi" w:cstheme="minorHAnsi"/>
          <w:sz w:val="24"/>
          <w:szCs w:val="24"/>
        </w:rPr>
      </w:pPr>
      <w:r w:rsidRPr="00B66A96">
        <w:rPr>
          <w:rFonts w:asciiTheme="minorHAnsi" w:hAnsiTheme="minorHAnsi" w:cstheme="minorHAnsi"/>
          <w:sz w:val="24"/>
          <w:szCs w:val="24"/>
        </w:rPr>
        <w:t xml:space="preserve">Ask your Representative &amp; Senators to support the </w:t>
      </w:r>
      <w:r w:rsidR="00E1421A" w:rsidRPr="00B66A96">
        <w:rPr>
          <w:rFonts w:asciiTheme="minorHAnsi" w:hAnsiTheme="minorHAnsi" w:cstheme="minorHAnsi"/>
          <w:sz w:val="24"/>
          <w:szCs w:val="24"/>
        </w:rPr>
        <w:t>Senate</w:t>
      </w:r>
      <w:r w:rsidRPr="00B66A96">
        <w:rPr>
          <w:rFonts w:asciiTheme="minorHAnsi" w:hAnsiTheme="minorHAnsi" w:cstheme="minorHAnsi"/>
          <w:sz w:val="24"/>
          <w:szCs w:val="24"/>
        </w:rPr>
        <w:t xml:space="preserve"> bill and increase the funding level.</w:t>
      </w:r>
    </w:p>
    <w:p w14:paraId="33900996" w14:textId="4D4904BD" w:rsidR="00E3798B" w:rsidRPr="00B66A96" w:rsidRDefault="0071152F" w:rsidP="00B66A96">
      <w:pPr>
        <w:pStyle w:val="ListParagraph"/>
        <w:numPr>
          <w:ilvl w:val="0"/>
          <w:numId w:val="8"/>
        </w:numPr>
        <w:spacing w:after="0" w:line="240" w:lineRule="auto"/>
        <w:rPr>
          <w:rFonts w:asciiTheme="minorHAnsi" w:hAnsiTheme="minorHAnsi" w:cstheme="minorHAnsi"/>
          <w:sz w:val="24"/>
          <w:szCs w:val="24"/>
        </w:rPr>
      </w:pPr>
      <w:r w:rsidRPr="00B66A96">
        <w:rPr>
          <w:rFonts w:asciiTheme="minorHAnsi" w:hAnsiTheme="minorHAnsi" w:cstheme="minorHAnsi"/>
          <w:sz w:val="24"/>
          <w:szCs w:val="24"/>
        </w:rPr>
        <w:t>Say thank you!</w:t>
      </w:r>
      <w:bookmarkEnd w:id="1"/>
    </w:p>
    <w:p w14:paraId="624B295D" w14:textId="77777777" w:rsidR="0071152F" w:rsidRPr="00B66A96" w:rsidRDefault="0071152F" w:rsidP="00B66A96">
      <w:pPr>
        <w:spacing w:line="240" w:lineRule="auto"/>
        <w:jc w:val="left"/>
        <w:rPr>
          <w:rFonts w:cstheme="minorHAnsi"/>
          <w:sz w:val="24"/>
          <w:szCs w:val="24"/>
        </w:rPr>
      </w:pPr>
    </w:p>
    <w:p w14:paraId="6556A8FF" w14:textId="571D68E5" w:rsidR="00E3798B" w:rsidRPr="00B66A96" w:rsidRDefault="00E3798B" w:rsidP="00B66A96">
      <w:pPr>
        <w:spacing w:line="240" w:lineRule="auto"/>
        <w:jc w:val="left"/>
        <w:rPr>
          <w:rFonts w:cstheme="minorHAnsi"/>
          <w:sz w:val="24"/>
          <w:szCs w:val="24"/>
        </w:rPr>
      </w:pPr>
      <w:bookmarkStart w:id="2" w:name="_Hlk85706774"/>
      <w:r w:rsidRPr="00B66A96">
        <w:rPr>
          <w:rFonts w:cstheme="minorHAnsi"/>
          <w:sz w:val="24"/>
          <w:szCs w:val="24"/>
        </w:rPr>
        <w:br w:type="page"/>
      </w:r>
    </w:p>
    <w:p w14:paraId="44F7A7B1" w14:textId="09F9F03F" w:rsidR="00F33858" w:rsidRPr="0062071D" w:rsidRDefault="00F33858" w:rsidP="00F33858">
      <w:pPr>
        <w:spacing w:line="240" w:lineRule="auto"/>
        <w:rPr>
          <w:rFonts w:cstheme="minorHAnsi"/>
          <w:b/>
          <w:bCs/>
          <w:color w:val="35467A"/>
          <w:sz w:val="32"/>
          <w:szCs w:val="32"/>
          <w:u w:val="single"/>
        </w:rPr>
      </w:pPr>
      <w:r w:rsidRPr="0062071D">
        <w:rPr>
          <w:rFonts w:cstheme="minorHAnsi"/>
          <w:b/>
          <w:bCs/>
          <w:color w:val="35467A"/>
          <w:sz w:val="32"/>
          <w:szCs w:val="32"/>
          <w:u w:val="single"/>
        </w:rPr>
        <w:t xml:space="preserve">Action: </w:t>
      </w:r>
      <w:r>
        <w:rPr>
          <w:rFonts w:cstheme="minorHAnsi"/>
          <w:b/>
          <w:bCs/>
          <w:color w:val="35467A"/>
          <w:sz w:val="32"/>
          <w:szCs w:val="32"/>
          <w:u w:val="single"/>
        </w:rPr>
        <w:t>Share Your Story</w:t>
      </w:r>
    </w:p>
    <w:p w14:paraId="76F58B8D" w14:textId="6BE91AB9" w:rsidR="00F33858" w:rsidRDefault="00F33858">
      <w:pPr>
        <w:spacing w:line="240" w:lineRule="auto"/>
        <w:jc w:val="left"/>
        <w:rPr>
          <w:rFonts w:cstheme="minorHAnsi"/>
          <w:b/>
          <w:bCs/>
          <w:color w:val="35467A"/>
          <w:sz w:val="32"/>
          <w:szCs w:val="32"/>
          <w:u w:val="single"/>
        </w:rPr>
      </w:pPr>
    </w:p>
    <w:p w14:paraId="06674572" w14:textId="77777777" w:rsidR="00F33858" w:rsidRDefault="00F33858" w:rsidP="00F33858">
      <w:pPr>
        <w:spacing w:line="240" w:lineRule="auto"/>
        <w:jc w:val="both"/>
        <w:rPr>
          <w:rFonts w:cstheme="minorHAnsi"/>
          <w:sz w:val="24"/>
          <w:szCs w:val="24"/>
        </w:rPr>
      </w:pPr>
      <w:r>
        <w:rPr>
          <w:rFonts w:cstheme="minorHAnsi"/>
          <w:sz w:val="24"/>
          <w:szCs w:val="24"/>
        </w:rPr>
        <w:t>Sharing a case (deidentified if needed) highlights the people being impacted behind the numbers. Congressional staff consistently note that stories are an important tool for advocacy. Share your stories with Congress, the press, and NAPSA.</w:t>
      </w:r>
    </w:p>
    <w:p w14:paraId="22E75849" w14:textId="77777777" w:rsidR="00F33858" w:rsidRDefault="00F33858" w:rsidP="00F33858">
      <w:pPr>
        <w:spacing w:line="240" w:lineRule="auto"/>
        <w:jc w:val="both"/>
        <w:rPr>
          <w:rFonts w:cstheme="minorHAnsi"/>
          <w:sz w:val="24"/>
          <w:szCs w:val="24"/>
        </w:rPr>
      </w:pPr>
    </w:p>
    <w:p w14:paraId="04943D7C" w14:textId="16CEE87A" w:rsidR="00F33858" w:rsidRDefault="00F33858" w:rsidP="00F33858">
      <w:pPr>
        <w:spacing w:line="240" w:lineRule="auto"/>
        <w:jc w:val="both"/>
        <w:rPr>
          <w:rFonts w:cstheme="minorHAnsi"/>
          <w:b/>
          <w:bCs/>
          <w:sz w:val="24"/>
          <w:szCs w:val="24"/>
        </w:rPr>
      </w:pPr>
      <w:r w:rsidRPr="00F33858">
        <w:rPr>
          <w:rFonts w:cstheme="minorHAnsi"/>
          <w:b/>
          <w:bCs/>
          <w:sz w:val="24"/>
          <w:szCs w:val="24"/>
        </w:rPr>
        <w:t>SAMPLE TEMPLATE TO SHARE YOUR STORY</w:t>
      </w:r>
      <w:r>
        <w:rPr>
          <w:rFonts w:cstheme="minorHAnsi"/>
          <w:b/>
          <w:bCs/>
          <w:sz w:val="24"/>
          <w:szCs w:val="24"/>
        </w:rPr>
        <w:t xml:space="preserve"> – BE SURE TO CUSTOMIZE</w:t>
      </w:r>
    </w:p>
    <w:p w14:paraId="4835D3AE" w14:textId="77777777" w:rsidR="00F33858" w:rsidRDefault="00F33858" w:rsidP="00F33858">
      <w:pPr>
        <w:spacing w:line="240" w:lineRule="auto"/>
        <w:jc w:val="both"/>
        <w:rPr>
          <w:rFonts w:cstheme="minorHAnsi"/>
          <w:b/>
          <w:bCs/>
          <w:sz w:val="24"/>
          <w:szCs w:val="24"/>
        </w:rPr>
      </w:pPr>
    </w:p>
    <w:p w14:paraId="531C9BBE" w14:textId="0B8FA9CF" w:rsidR="00F33858" w:rsidRPr="00F33858" w:rsidRDefault="00F33858" w:rsidP="00F33858">
      <w:pPr>
        <w:ind w:left="720"/>
        <w:rPr>
          <w:b/>
          <w:sz w:val="28"/>
          <w:szCs w:val="28"/>
        </w:rPr>
      </w:pPr>
      <w:r w:rsidRPr="00F33858">
        <w:rPr>
          <w:b/>
          <w:sz w:val="28"/>
          <w:szCs w:val="28"/>
        </w:rPr>
        <w:t xml:space="preserve">Adult Protective Services and </w:t>
      </w:r>
      <w:r w:rsidRPr="00F33858">
        <w:rPr>
          <w:b/>
          <w:sz w:val="28"/>
          <w:szCs w:val="28"/>
        </w:rPr>
        <w:t>Federal Funding in My State</w:t>
      </w:r>
    </w:p>
    <w:p w14:paraId="26F6EF37" w14:textId="72DEBD45" w:rsidR="00F33858" w:rsidRDefault="00F33858" w:rsidP="00F33858">
      <w:pPr>
        <w:ind w:left="720"/>
        <w:jc w:val="left"/>
        <w:rPr>
          <w:sz w:val="24"/>
          <w:szCs w:val="24"/>
        </w:rPr>
      </w:pPr>
      <w:r w:rsidRPr="00F33858">
        <w:rPr>
          <w:sz w:val="24"/>
          <w:szCs w:val="24"/>
        </w:rPr>
        <w:t>Adult Protective Services (APS) is a program provided by state and local governments nationwide serving seniors and adults with disabilities who face abuse, neglect, and exploitation</w:t>
      </w:r>
      <w:r w:rsidRPr="00F33858">
        <w:rPr>
          <w:b/>
          <w:sz w:val="24"/>
          <w:szCs w:val="24"/>
        </w:rPr>
        <w:t xml:space="preserve">. </w:t>
      </w:r>
      <w:r w:rsidRPr="00F33858">
        <w:rPr>
          <w:b/>
          <w:sz w:val="24"/>
          <w:szCs w:val="24"/>
        </w:rPr>
        <w:t>APS is crucial in preventing, detecting, and remedying abuse of vulnerable adults</w:t>
      </w:r>
      <w:r w:rsidRPr="00F33858">
        <w:rPr>
          <w:b/>
          <w:sz w:val="24"/>
          <w:szCs w:val="24"/>
        </w:rPr>
        <w:t xml:space="preserve">. </w:t>
      </w:r>
      <w:r w:rsidRPr="00F33858">
        <w:rPr>
          <w:sz w:val="24"/>
          <w:szCs w:val="24"/>
        </w:rPr>
        <w:t>The APS funding to states through the Elder Justice Act and the Social Services Block Grant (SSBG) support critical services to constituents facing maltreatment</w:t>
      </w:r>
      <w:r w:rsidRPr="00F33858">
        <w:rPr>
          <w:sz w:val="24"/>
          <w:szCs w:val="24"/>
        </w:rPr>
        <w:t xml:space="preserve">. </w:t>
      </w:r>
      <w:r w:rsidRPr="00F33858">
        <w:rPr>
          <w:sz w:val="24"/>
          <w:szCs w:val="24"/>
        </w:rPr>
        <w:t>In FY2023, 35 states used SSBG for APS, serving at least 623,770 adults</w:t>
      </w:r>
      <w:r w:rsidRPr="00F33858">
        <w:rPr>
          <w:sz w:val="24"/>
          <w:szCs w:val="24"/>
        </w:rPr>
        <w:t xml:space="preserve">. </w:t>
      </w:r>
      <w:r w:rsidRPr="00F33858">
        <w:rPr>
          <w:sz w:val="24"/>
          <w:szCs w:val="24"/>
        </w:rPr>
        <w:t>In FY2024, federal elder justice appropriations provided $15 million to APS across the country. A National Adult Protective Services Association (NAPSA) survey of APS directors found that it would be devastating to programs if there were cuts to or elimination of these funds.</w:t>
      </w:r>
    </w:p>
    <w:p w14:paraId="028EFE62" w14:textId="77777777" w:rsidR="00F33858" w:rsidRPr="00F33858" w:rsidRDefault="00F33858" w:rsidP="00F33858">
      <w:pPr>
        <w:ind w:left="720"/>
        <w:jc w:val="left"/>
        <w:rPr>
          <w:sz w:val="24"/>
          <w:szCs w:val="24"/>
        </w:rPr>
      </w:pPr>
    </w:p>
    <w:p w14:paraId="6A43D995" w14:textId="77777777" w:rsidR="00F33858" w:rsidRPr="00F33858" w:rsidRDefault="00F33858" w:rsidP="00F33858">
      <w:pPr>
        <w:ind w:left="720"/>
        <w:jc w:val="left"/>
        <w:rPr>
          <w:sz w:val="24"/>
          <w:szCs w:val="24"/>
          <w:highlight w:val="yellow"/>
        </w:rPr>
      </w:pPr>
      <w:r w:rsidRPr="00F33858">
        <w:rPr>
          <w:sz w:val="24"/>
          <w:szCs w:val="24"/>
          <w:highlight w:val="yellow"/>
        </w:rPr>
        <w:t>Add your impact story including:</w:t>
      </w:r>
    </w:p>
    <w:p w14:paraId="47FF29B5" w14:textId="77777777" w:rsidR="00F33858" w:rsidRPr="00F33858" w:rsidRDefault="00F33858" w:rsidP="00F33858">
      <w:pPr>
        <w:pStyle w:val="ListParagraph"/>
        <w:numPr>
          <w:ilvl w:val="0"/>
          <w:numId w:val="12"/>
        </w:numPr>
        <w:spacing w:after="160" w:line="259" w:lineRule="auto"/>
        <w:ind w:left="1440"/>
        <w:rPr>
          <w:sz w:val="24"/>
          <w:szCs w:val="24"/>
          <w:highlight w:val="yellow"/>
        </w:rPr>
      </w:pPr>
      <w:r w:rsidRPr="00F33858">
        <w:rPr>
          <w:sz w:val="24"/>
          <w:szCs w:val="24"/>
          <w:highlight w:val="yellow"/>
        </w:rPr>
        <w:t>How much APS formula grant funding and SSBG funding goes to APS in your state or locality.</w:t>
      </w:r>
    </w:p>
    <w:p w14:paraId="22EFD2E8" w14:textId="2C630CCD" w:rsidR="00F33858" w:rsidRPr="00F33858" w:rsidRDefault="00F33858" w:rsidP="00F33858">
      <w:pPr>
        <w:pStyle w:val="ListParagraph"/>
        <w:numPr>
          <w:ilvl w:val="0"/>
          <w:numId w:val="12"/>
        </w:numPr>
        <w:spacing w:after="160" w:line="259" w:lineRule="auto"/>
        <w:ind w:left="1440"/>
        <w:rPr>
          <w:sz w:val="24"/>
          <w:szCs w:val="24"/>
          <w:highlight w:val="yellow"/>
        </w:rPr>
      </w:pPr>
      <w:r w:rsidRPr="00F33858">
        <w:rPr>
          <w:sz w:val="24"/>
          <w:szCs w:val="24"/>
          <w:highlight w:val="yellow"/>
        </w:rPr>
        <w:t xml:space="preserve">Info on who you </w:t>
      </w:r>
      <w:r w:rsidRPr="00F33858">
        <w:rPr>
          <w:sz w:val="24"/>
          <w:szCs w:val="24"/>
          <w:highlight w:val="yellow"/>
        </w:rPr>
        <w:t>serve,</w:t>
      </w:r>
      <w:r w:rsidRPr="00F33858">
        <w:rPr>
          <w:sz w:val="24"/>
          <w:szCs w:val="24"/>
          <w:highlight w:val="yellow"/>
        </w:rPr>
        <w:t xml:space="preserve"> </w:t>
      </w:r>
      <w:r>
        <w:rPr>
          <w:sz w:val="24"/>
          <w:szCs w:val="24"/>
          <w:highlight w:val="yellow"/>
        </w:rPr>
        <w:t xml:space="preserve">number </w:t>
      </w:r>
      <w:r w:rsidRPr="00F33858">
        <w:rPr>
          <w:sz w:val="24"/>
          <w:szCs w:val="24"/>
          <w:highlight w:val="yellow"/>
        </w:rPr>
        <w:t>of reports annually, trends you are seeing, or other compelling data.</w:t>
      </w:r>
    </w:p>
    <w:p w14:paraId="657AD310" w14:textId="77777777" w:rsidR="00F33858" w:rsidRPr="00F33858" w:rsidRDefault="00F33858" w:rsidP="00F33858">
      <w:pPr>
        <w:pStyle w:val="ListParagraph"/>
        <w:numPr>
          <w:ilvl w:val="0"/>
          <w:numId w:val="12"/>
        </w:numPr>
        <w:spacing w:after="160" w:line="259" w:lineRule="auto"/>
        <w:ind w:left="1440"/>
        <w:rPr>
          <w:sz w:val="24"/>
          <w:szCs w:val="24"/>
          <w:highlight w:val="yellow"/>
        </w:rPr>
      </w:pPr>
      <w:r w:rsidRPr="00F33858">
        <w:rPr>
          <w:sz w:val="24"/>
          <w:szCs w:val="24"/>
          <w:highlight w:val="yellow"/>
        </w:rPr>
        <w:t>Include a story about the impact of APS on a client (it’s ok to use a story that’s edited to be deidentified).</w:t>
      </w:r>
    </w:p>
    <w:p w14:paraId="34000346" w14:textId="77777777" w:rsidR="00F33858" w:rsidRPr="00F33858" w:rsidRDefault="00F33858" w:rsidP="00F33858">
      <w:pPr>
        <w:pStyle w:val="ListParagraph"/>
        <w:numPr>
          <w:ilvl w:val="0"/>
          <w:numId w:val="12"/>
        </w:numPr>
        <w:spacing w:after="160" w:line="259" w:lineRule="auto"/>
        <w:ind w:left="1440"/>
        <w:rPr>
          <w:sz w:val="24"/>
          <w:szCs w:val="24"/>
          <w:highlight w:val="yellow"/>
        </w:rPr>
      </w:pPr>
      <w:r w:rsidRPr="00F33858">
        <w:rPr>
          <w:sz w:val="24"/>
          <w:szCs w:val="24"/>
          <w:highlight w:val="yellow"/>
        </w:rPr>
        <w:t>Consider using a quote from an APS director, investigator, or a client or family that was involved with APS.</w:t>
      </w:r>
    </w:p>
    <w:p w14:paraId="7F8A74EF" w14:textId="77777777" w:rsidR="00F33858" w:rsidRDefault="00F33858" w:rsidP="00F33858">
      <w:pPr>
        <w:ind w:left="720"/>
        <w:jc w:val="left"/>
        <w:rPr>
          <w:sz w:val="24"/>
          <w:szCs w:val="24"/>
        </w:rPr>
      </w:pPr>
      <w:r w:rsidRPr="00F33858">
        <w:rPr>
          <w:sz w:val="24"/>
          <w:szCs w:val="24"/>
        </w:rPr>
        <w:t>Because of federal funding for elder justice and SSBG funding, APS is able to provide the essential services and partnerships to address and prevent abuse, neglect, and exploitation of older adults and people with disabilities.</w:t>
      </w:r>
    </w:p>
    <w:p w14:paraId="2F5FF608" w14:textId="77777777" w:rsidR="00F33858" w:rsidRDefault="00F33858" w:rsidP="00F33858">
      <w:pPr>
        <w:jc w:val="left"/>
        <w:rPr>
          <w:sz w:val="24"/>
          <w:szCs w:val="24"/>
        </w:rPr>
      </w:pPr>
    </w:p>
    <w:p w14:paraId="1741B2BF" w14:textId="18B0FA64" w:rsidR="00F33858" w:rsidRPr="00F33858" w:rsidRDefault="00F33858" w:rsidP="00F33858">
      <w:pPr>
        <w:jc w:val="left"/>
        <w:rPr>
          <w:b/>
          <w:bCs/>
          <w:sz w:val="24"/>
          <w:szCs w:val="24"/>
        </w:rPr>
      </w:pPr>
      <w:r w:rsidRPr="00F33858">
        <w:rPr>
          <w:b/>
          <w:bCs/>
          <w:sz w:val="24"/>
          <w:szCs w:val="24"/>
        </w:rPr>
        <w:t xml:space="preserve">EXAMPLE STORY – </w:t>
      </w:r>
      <w:hyperlink r:id="rId16" w:history="1">
        <w:r w:rsidRPr="00F33858">
          <w:rPr>
            <w:rStyle w:val="Hyperlink"/>
            <w:b/>
            <w:bCs/>
            <w:sz w:val="24"/>
            <w:szCs w:val="24"/>
          </w:rPr>
          <w:t>2017 FACES OF SSBG</w:t>
        </w:r>
      </w:hyperlink>
    </w:p>
    <w:p w14:paraId="6F782612" w14:textId="77777777" w:rsidR="001B3691" w:rsidRDefault="001B3691" w:rsidP="00F33858">
      <w:pPr>
        <w:spacing w:line="240" w:lineRule="auto"/>
        <w:ind w:left="720"/>
        <w:jc w:val="left"/>
        <w:rPr>
          <w:rFonts w:cstheme="minorHAnsi"/>
          <w:sz w:val="24"/>
          <w:szCs w:val="24"/>
        </w:rPr>
      </w:pPr>
    </w:p>
    <w:p w14:paraId="751D84E8" w14:textId="090066E5" w:rsidR="00F33858" w:rsidRDefault="00F33858" w:rsidP="00F33858">
      <w:pPr>
        <w:spacing w:line="240" w:lineRule="auto"/>
        <w:ind w:left="720"/>
        <w:jc w:val="left"/>
        <w:rPr>
          <w:rFonts w:cstheme="minorHAnsi"/>
          <w:sz w:val="24"/>
          <w:szCs w:val="24"/>
        </w:rPr>
      </w:pPr>
      <w:r>
        <w:rPr>
          <w:rFonts w:cstheme="minorHAnsi"/>
          <w:sz w:val="24"/>
          <w:szCs w:val="24"/>
        </w:rPr>
        <w:t>A</w:t>
      </w:r>
      <w:r w:rsidRPr="00F33858">
        <w:rPr>
          <w:rFonts w:cstheme="minorHAnsi"/>
          <w:sz w:val="24"/>
          <w:szCs w:val="24"/>
        </w:rPr>
        <w:t>dult Protective Services</w:t>
      </w:r>
      <w:r>
        <w:rPr>
          <w:rFonts w:cstheme="minorHAnsi"/>
          <w:sz w:val="24"/>
          <w:szCs w:val="24"/>
        </w:rPr>
        <w:t xml:space="preserve"> </w:t>
      </w:r>
      <w:r w:rsidRPr="00F33858">
        <w:rPr>
          <w:rFonts w:cstheme="minorHAnsi"/>
          <w:sz w:val="24"/>
          <w:szCs w:val="24"/>
        </w:rPr>
        <w:t>(APS) is a program provided</w:t>
      </w:r>
      <w:r>
        <w:rPr>
          <w:rFonts w:cstheme="minorHAnsi"/>
          <w:sz w:val="24"/>
          <w:szCs w:val="24"/>
        </w:rPr>
        <w:t xml:space="preserve"> </w:t>
      </w:r>
      <w:r w:rsidRPr="00F33858">
        <w:rPr>
          <w:rFonts w:cstheme="minorHAnsi"/>
          <w:sz w:val="24"/>
          <w:szCs w:val="24"/>
        </w:rPr>
        <w:t>by state and local governments nationwide to serve</w:t>
      </w:r>
      <w:r>
        <w:rPr>
          <w:rFonts w:cstheme="minorHAnsi"/>
          <w:sz w:val="24"/>
          <w:szCs w:val="24"/>
        </w:rPr>
        <w:t xml:space="preserve"> </w:t>
      </w:r>
      <w:r w:rsidRPr="00F33858">
        <w:rPr>
          <w:rFonts w:cstheme="minorHAnsi"/>
          <w:sz w:val="24"/>
          <w:szCs w:val="24"/>
        </w:rPr>
        <w:t>seniors and adults with disabilities</w:t>
      </w:r>
      <w:r>
        <w:rPr>
          <w:rFonts w:cstheme="minorHAnsi"/>
          <w:sz w:val="24"/>
          <w:szCs w:val="24"/>
        </w:rPr>
        <w:t xml:space="preserve"> </w:t>
      </w:r>
      <w:r w:rsidRPr="00F33858">
        <w:rPr>
          <w:rFonts w:cstheme="minorHAnsi"/>
          <w:sz w:val="24"/>
          <w:szCs w:val="24"/>
        </w:rPr>
        <w:t>who face abuse, neglect and exploitation. APS is crucial in keeping vulnerable adults at home in the community. The Social Services Block Grant</w:t>
      </w:r>
      <w:r>
        <w:rPr>
          <w:rFonts w:cstheme="minorHAnsi"/>
          <w:sz w:val="24"/>
          <w:szCs w:val="24"/>
        </w:rPr>
        <w:t xml:space="preserve"> </w:t>
      </w:r>
      <w:r w:rsidRPr="00F33858">
        <w:rPr>
          <w:rFonts w:cstheme="minorHAnsi"/>
          <w:sz w:val="24"/>
          <w:szCs w:val="24"/>
        </w:rPr>
        <w:t>(SSBG) is the only designated federal</w:t>
      </w:r>
      <w:r>
        <w:rPr>
          <w:rFonts w:cstheme="minorHAnsi"/>
          <w:sz w:val="24"/>
          <w:szCs w:val="24"/>
        </w:rPr>
        <w:t xml:space="preserve"> </w:t>
      </w:r>
      <w:r w:rsidRPr="00F33858">
        <w:rPr>
          <w:rFonts w:cstheme="minorHAnsi"/>
          <w:sz w:val="24"/>
          <w:szCs w:val="24"/>
        </w:rPr>
        <w:t>funding source to states for APS. In</w:t>
      </w:r>
      <w:r>
        <w:rPr>
          <w:rFonts w:cstheme="minorHAnsi"/>
          <w:sz w:val="24"/>
          <w:szCs w:val="24"/>
        </w:rPr>
        <w:t xml:space="preserve"> </w:t>
      </w:r>
      <w:r w:rsidRPr="00F33858">
        <w:rPr>
          <w:rFonts w:cstheme="minorHAnsi"/>
          <w:sz w:val="24"/>
          <w:szCs w:val="24"/>
        </w:rPr>
        <w:t>FY 2014, 37 states used SSBG for</w:t>
      </w:r>
      <w:r>
        <w:rPr>
          <w:rFonts w:cstheme="minorHAnsi"/>
          <w:sz w:val="24"/>
          <w:szCs w:val="24"/>
        </w:rPr>
        <w:t xml:space="preserve"> </w:t>
      </w:r>
      <w:r w:rsidRPr="00F33858">
        <w:rPr>
          <w:rFonts w:cstheme="minorHAnsi"/>
          <w:sz w:val="24"/>
          <w:szCs w:val="24"/>
        </w:rPr>
        <w:t>APS, serving at least 578,000 adults.</w:t>
      </w:r>
      <w:r>
        <w:rPr>
          <w:rFonts w:cstheme="minorHAnsi"/>
          <w:sz w:val="24"/>
          <w:szCs w:val="24"/>
        </w:rPr>
        <w:t xml:space="preserve"> </w:t>
      </w:r>
      <w:r w:rsidRPr="00F33858">
        <w:rPr>
          <w:rFonts w:cstheme="minorHAnsi"/>
          <w:sz w:val="24"/>
          <w:szCs w:val="24"/>
        </w:rPr>
        <w:t>A National Adult Protective Services</w:t>
      </w:r>
      <w:r>
        <w:rPr>
          <w:rFonts w:cstheme="minorHAnsi"/>
          <w:sz w:val="24"/>
          <w:szCs w:val="24"/>
        </w:rPr>
        <w:t xml:space="preserve"> </w:t>
      </w:r>
      <w:r w:rsidRPr="00F33858">
        <w:rPr>
          <w:rFonts w:cstheme="minorHAnsi"/>
          <w:sz w:val="24"/>
          <w:szCs w:val="24"/>
        </w:rPr>
        <w:t>Association survey of APS directors</w:t>
      </w:r>
      <w:r>
        <w:rPr>
          <w:rFonts w:cstheme="minorHAnsi"/>
          <w:sz w:val="24"/>
          <w:szCs w:val="24"/>
        </w:rPr>
        <w:t xml:space="preserve"> </w:t>
      </w:r>
      <w:r w:rsidRPr="00F33858">
        <w:rPr>
          <w:rFonts w:cstheme="minorHAnsi"/>
          <w:sz w:val="24"/>
          <w:szCs w:val="24"/>
        </w:rPr>
        <w:t>found that cuts to or elimination of</w:t>
      </w:r>
      <w:r>
        <w:rPr>
          <w:rFonts w:cstheme="minorHAnsi"/>
          <w:sz w:val="24"/>
          <w:szCs w:val="24"/>
        </w:rPr>
        <w:t xml:space="preserve"> </w:t>
      </w:r>
      <w:r w:rsidRPr="00F33858">
        <w:rPr>
          <w:rFonts w:cstheme="minorHAnsi"/>
          <w:sz w:val="24"/>
          <w:szCs w:val="24"/>
        </w:rPr>
        <w:t>the block grant would be devastating</w:t>
      </w:r>
      <w:r>
        <w:rPr>
          <w:rFonts w:cstheme="minorHAnsi"/>
          <w:sz w:val="24"/>
          <w:szCs w:val="24"/>
        </w:rPr>
        <w:t xml:space="preserve"> </w:t>
      </w:r>
      <w:r w:rsidRPr="00F33858">
        <w:rPr>
          <w:rFonts w:cstheme="minorHAnsi"/>
          <w:sz w:val="24"/>
          <w:szCs w:val="24"/>
        </w:rPr>
        <w:t>to APS programs.</w:t>
      </w:r>
    </w:p>
    <w:p w14:paraId="7E02EF8A" w14:textId="77777777" w:rsidR="00F33858" w:rsidRDefault="00F33858" w:rsidP="00F33858">
      <w:pPr>
        <w:spacing w:line="240" w:lineRule="auto"/>
        <w:ind w:left="720"/>
        <w:jc w:val="left"/>
        <w:rPr>
          <w:rFonts w:cstheme="minorHAnsi"/>
          <w:sz w:val="24"/>
          <w:szCs w:val="24"/>
        </w:rPr>
      </w:pPr>
    </w:p>
    <w:p w14:paraId="2B2B4F66" w14:textId="5FE24978" w:rsidR="00F33858" w:rsidRDefault="00F33858" w:rsidP="00F33858">
      <w:pPr>
        <w:spacing w:line="240" w:lineRule="auto"/>
        <w:ind w:left="720"/>
        <w:jc w:val="left"/>
        <w:rPr>
          <w:rFonts w:cstheme="minorHAnsi"/>
          <w:sz w:val="24"/>
          <w:szCs w:val="24"/>
        </w:rPr>
      </w:pPr>
      <w:r w:rsidRPr="00F33858">
        <w:rPr>
          <w:rFonts w:cstheme="minorHAnsi"/>
          <w:sz w:val="24"/>
          <w:szCs w:val="24"/>
        </w:rPr>
        <w:t>In Texas, APS became involved with</w:t>
      </w:r>
      <w:r>
        <w:rPr>
          <w:rFonts w:cstheme="minorHAnsi"/>
          <w:sz w:val="24"/>
          <w:szCs w:val="24"/>
        </w:rPr>
        <w:t xml:space="preserve"> </w:t>
      </w:r>
      <w:r w:rsidRPr="00F33858">
        <w:rPr>
          <w:rFonts w:cstheme="minorHAnsi"/>
          <w:sz w:val="24"/>
          <w:szCs w:val="24"/>
        </w:rPr>
        <w:t>Gladys after she began exhibiting</w:t>
      </w:r>
      <w:r>
        <w:rPr>
          <w:rFonts w:cstheme="minorHAnsi"/>
          <w:sz w:val="24"/>
          <w:szCs w:val="24"/>
        </w:rPr>
        <w:t xml:space="preserve"> </w:t>
      </w:r>
      <w:r w:rsidRPr="00F33858">
        <w:rPr>
          <w:rFonts w:cstheme="minorHAnsi"/>
          <w:sz w:val="24"/>
          <w:szCs w:val="24"/>
        </w:rPr>
        <w:t>self-neglect, a common APS case.</w:t>
      </w:r>
      <w:r>
        <w:rPr>
          <w:rFonts w:cstheme="minorHAnsi"/>
          <w:sz w:val="24"/>
          <w:szCs w:val="24"/>
        </w:rPr>
        <w:t xml:space="preserve"> </w:t>
      </w:r>
      <w:r w:rsidRPr="00F33858">
        <w:rPr>
          <w:rFonts w:cstheme="minorHAnsi"/>
          <w:sz w:val="24"/>
          <w:szCs w:val="24"/>
        </w:rPr>
        <w:t>Gladys became increasingly withdrawn after the death of her husband. It was soon apparent that</w:t>
      </w:r>
      <w:r>
        <w:rPr>
          <w:rFonts w:cstheme="minorHAnsi"/>
          <w:sz w:val="24"/>
          <w:szCs w:val="24"/>
        </w:rPr>
        <w:t xml:space="preserve"> </w:t>
      </w:r>
      <w:r w:rsidRPr="00F33858">
        <w:rPr>
          <w:rFonts w:cstheme="minorHAnsi"/>
          <w:sz w:val="24"/>
          <w:szCs w:val="24"/>
        </w:rPr>
        <w:t>Gladys needed care and was stealing</w:t>
      </w:r>
      <w:r>
        <w:rPr>
          <w:rFonts w:cstheme="minorHAnsi"/>
          <w:sz w:val="24"/>
          <w:szCs w:val="24"/>
        </w:rPr>
        <w:t xml:space="preserve"> </w:t>
      </w:r>
      <w:r w:rsidRPr="00F33858">
        <w:rPr>
          <w:rFonts w:cstheme="minorHAnsi"/>
          <w:sz w:val="24"/>
          <w:szCs w:val="24"/>
        </w:rPr>
        <w:t>from the local grocery store and</w:t>
      </w:r>
      <w:r>
        <w:rPr>
          <w:rFonts w:cstheme="minorHAnsi"/>
          <w:sz w:val="24"/>
          <w:szCs w:val="24"/>
        </w:rPr>
        <w:t xml:space="preserve"> </w:t>
      </w:r>
      <w:r w:rsidRPr="00F33858">
        <w:rPr>
          <w:rFonts w:cstheme="minorHAnsi"/>
          <w:sz w:val="24"/>
          <w:szCs w:val="24"/>
        </w:rPr>
        <w:t>her neighbors. Gladys repeatedly</w:t>
      </w:r>
      <w:r>
        <w:rPr>
          <w:rFonts w:cstheme="minorHAnsi"/>
          <w:sz w:val="24"/>
          <w:szCs w:val="24"/>
        </w:rPr>
        <w:t xml:space="preserve"> </w:t>
      </w:r>
      <w:r w:rsidRPr="00F33858">
        <w:rPr>
          <w:rFonts w:cstheme="minorHAnsi"/>
          <w:sz w:val="24"/>
          <w:szCs w:val="24"/>
        </w:rPr>
        <w:t>refused to accept help from APS.</w:t>
      </w:r>
      <w:r>
        <w:rPr>
          <w:rFonts w:cstheme="minorHAnsi"/>
          <w:sz w:val="24"/>
          <w:szCs w:val="24"/>
        </w:rPr>
        <w:t xml:space="preserve"> </w:t>
      </w:r>
      <w:r w:rsidRPr="00F33858">
        <w:rPr>
          <w:rFonts w:cstheme="minorHAnsi"/>
          <w:sz w:val="24"/>
          <w:szCs w:val="24"/>
        </w:rPr>
        <w:t>Eventually, Gladys’ utilities were cut</w:t>
      </w:r>
      <w:r>
        <w:rPr>
          <w:rFonts w:cstheme="minorHAnsi"/>
          <w:sz w:val="24"/>
          <w:szCs w:val="24"/>
        </w:rPr>
        <w:t xml:space="preserve"> </w:t>
      </w:r>
      <w:r w:rsidRPr="00F33858">
        <w:rPr>
          <w:rFonts w:cstheme="minorHAnsi"/>
          <w:sz w:val="24"/>
          <w:szCs w:val="24"/>
        </w:rPr>
        <w:t>off and she was involuntarily hospitalized several times.</w:t>
      </w:r>
    </w:p>
    <w:p w14:paraId="562DF6FE" w14:textId="77777777" w:rsidR="00F33858" w:rsidRPr="00F33858" w:rsidRDefault="00F33858" w:rsidP="00F33858">
      <w:pPr>
        <w:spacing w:line="240" w:lineRule="auto"/>
        <w:ind w:left="720"/>
        <w:jc w:val="left"/>
        <w:rPr>
          <w:rFonts w:cstheme="minorHAnsi"/>
          <w:sz w:val="24"/>
          <w:szCs w:val="24"/>
        </w:rPr>
      </w:pPr>
    </w:p>
    <w:p w14:paraId="0310A7F6" w14:textId="15F9A837" w:rsidR="00F33858" w:rsidRDefault="00F33858" w:rsidP="00F33858">
      <w:pPr>
        <w:spacing w:line="240" w:lineRule="auto"/>
        <w:ind w:left="720"/>
        <w:jc w:val="left"/>
        <w:rPr>
          <w:rFonts w:cstheme="minorHAnsi"/>
          <w:sz w:val="24"/>
          <w:szCs w:val="24"/>
        </w:rPr>
      </w:pPr>
      <w:r w:rsidRPr="00F33858">
        <w:rPr>
          <w:rFonts w:cstheme="minorHAnsi"/>
          <w:sz w:val="24"/>
          <w:szCs w:val="24"/>
        </w:rPr>
        <w:t>APS obtained a court order to enter</w:t>
      </w:r>
      <w:r>
        <w:rPr>
          <w:rFonts w:cstheme="minorHAnsi"/>
          <w:sz w:val="24"/>
          <w:szCs w:val="24"/>
        </w:rPr>
        <w:t xml:space="preserve"> </w:t>
      </w:r>
      <w:r w:rsidRPr="00F33858">
        <w:rPr>
          <w:rFonts w:cstheme="minorHAnsi"/>
          <w:sz w:val="24"/>
          <w:szCs w:val="24"/>
        </w:rPr>
        <w:t>her home when it was reported that</w:t>
      </w:r>
      <w:r>
        <w:rPr>
          <w:rFonts w:cstheme="minorHAnsi"/>
          <w:sz w:val="24"/>
          <w:szCs w:val="24"/>
        </w:rPr>
        <w:t xml:space="preserve"> </w:t>
      </w:r>
      <w:r w:rsidRPr="00F33858">
        <w:rPr>
          <w:rFonts w:cstheme="minorHAnsi"/>
          <w:sz w:val="24"/>
          <w:szCs w:val="24"/>
        </w:rPr>
        <w:t>Gladys had booby trapped her yard</w:t>
      </w:r>
      <w:r>
        <w:rPr>
          <w:rFonts w:cstheme="minorHAnsi"/>
          <w:sz w:val="24"/>
          <w:szCs w:val="24"/>
        </w:rPr>
        <w:t>. When</w:t>
      </w:r>
      <w:r w:rsidRPr="00F33858">
        <w:rPr>
          <w:rFonts w:cstheme="minorHAnsi"/>
          <w:sz w:val="24"/>
          <w:szCs w:val="24"/>
        </w:rPr>
        <w:t xml:space="preserve"> APS entered, the home was as</w:t>
      </w:r>
      <w:r>
        <w:rPr>
          <w:rFonts w:cstheme="minorHAnsi"/>
          <w:sz w:val="24"/>
          <w:szCs w:val="24"/>
        </w:rPr>
        <w:t xml:space="preserve"> </w:t>
      </w:r>
      <w:r w:rsidRPr="00F33858">
        <w:rPr>
          <w:rFonts w:cstheme="minorHAnsi"/>
          <w:sz w:val="24"/>
          <w:szCs w:val="24"/>
        </w:rPr>
        <w:t>dangerous and deplorable as feared,</w:t>
      </w:r>
      <w:r>
        <w:rPr>
          <w:rFonts w:cstheme="minorHAnsi"/>
          <w:sz w:val="24"/>
          <w:szCs w:val="24"/>
        </w:rPr>
        <w:t xml:space="preserve"> </w:t>
      </w:r>
      <w:r w:rsidRPr="00F33858">
        <w:rPr>
          <w:rFonts w:cstheme="minorHAnsi"/>
          <w:sz w:val="24"/>
          <w:szCs w:val="24"/>
        </w:rPr>
        <w:t>including a makeshift stove of a</w:t>
      </w:r>
      <w:r>
        <w:rPr>
          <w:rFonts w:cstheme="minorHAnsi"/>
          <w:sz w:val="24"/>
          <w:szCs w:val="24"/>
        </w:rPr>
        <w:t xml:space="preserve"> </w:t>
      </w:r>
      <w:r w:rsidRPr="00F33858">
        <w:rPr>
          <w:rFonts w:cstheme="minorHAnsi"/>
          <w:sz w:val="24"/>
          <w:szCs w:val="24"/>
        </w:rPr>
        <w:t>hubcap over burning wood and rain</w:t>
      </w:r>
      <w:r>
        <w:rPr>
          <w:rFonts w:cstheme="minorHAnsi"/>
          <w:sz w:val="24"/>
          <w:szCs w:val="24"/>
        </w:rPr>
        <w:t xml:space="preserve"> </w:t>
      </w:r>
      <w:r w:rsidRPr="00F33858">
        <w:rPr>
          <w:rFonts w:cstheme="minorHAnsi"/>
          <w:sz w:val="24"/>
          <w:szCs w:val="24"/>
        </w:rPr>
        <w:t>water for drinking. APS was granted</w:t>
      </w:r>
      <w:r>
        <w:rPr>
          <w:rFonts w:cstheme="minorHAnsi"/>
          <w:sz w:val="24"/>
          <w:szCs w:val="24"/>
        </w:rPr>
        <w:t xml:space="preserve"> </w:t>
      </w:r>
      <w:r w:rsidRPr="00F33858">
        <w:rPr>
          <w:rFonts w:cstheme="minorHAnsi"/>
          <w:sz w:val="24"/>
          <w:szCs w:val="24"/>
        </w:rPr>
        <w:t>an emergency order for protective</w:t>
      </w:r>
      <w:r>
        <w:rPr>
          <w:rFonts w:cstheme="minorHAnsi"/>
          <w:sz w:val="24"/>
          <w:szCs w:val="24"/>
        </w:rPr>
        <w:t xml:space="preserve"> </w:t>
      </w:r>
      <w:r w:rsidRPr="00F33858">
        <w:rPr>
          <w:rFonts w:cstheme="minorHAnsi"/>
          <w:sz w:val="24"/>
          <w:szCs w:val="24"/>
        </w:rPr>
        <w:t>services and although Gladys was</w:t>
      </w:r>
      <w:r>
        <w:rPr>
          <w:rFonts w:cstheme="minorHAnsi"/>
          <w:sz w:val="24"/>
          <w:szCs w:val="24"/>
        </w:rPr>
        <w:t xml:space="preserve"> </w:t>
      </w:r>
      <w:r w:rsidRPr="00F33858">
        <w:rPr>
          <w:rFonts w:cstheme="minorHAnsi"/>
          <w:sz w:val="24"/>
          <w:szCs w:val="24"/>
        </w:rPr>
        <w:t>resistant, she calmed down when in</w:t>
      </w:r>
      <w:r>
        <w:rPr>
          <w:rFonts w:cstheme="minorHAnsi"/>
          <w:sz w:val="24"/>
          <w:szCs w:val="24"/>
        </w:rPr>
        <w:t xml:space="preserve"> </w:t>
      </w:r>
      <w:r w:rsidRPr="00F33858">
        <w:rPr>
          <w:rFonts w:cstheme="minorHAnsi"/>
          <w:sz w:val="24"/>
          <w:szCs w:val="24"/>
        </w:rPr>
        <w:t>the ambulance. Gladys was placed</w:t>
      </w:r>
      <w:r>
        <w:rPr>
          <w:rFonts w:cstheme="minorHAnsi"/>
          <w:sz w:val="24"/>
          <w:szCs w:val="24"/>
        </w:rPr>
        <w:t xml:space="preserve"> </w:t>
      </w:r>
      <w:r w:rsidRPr="00F33858">
        <w:rPr>
          <w:rFonts w:cstheme="minorHAnsi"/>
          <w:sz w:val="24"/>
          <w:szCs w:val="24"/>
        </w:rPr>
        <w:t>in a nursing home. Though the APS</w:t>
      </w:r>
      <w:r>
        <w:rPr>
          <w:rFonts w:cstheme="minorHAnsi"/>
          <w:sz w:val="24"/>
          <w:szCs w:val="24"/>
        </w:rPr>
        <w:t xml:space="preserve"> </w:t>
      </w:r>
      <w:r w:rsidRPr="00F33858">
        <w:rPr>
          <w:rFonts w:cstheme="minorHAnsi"/>
          <w:sz w:val="24"/>
          <w:szCs w:val="24"/>
        </w:rPr>
        <w:t>team feared she would deteriorate further, when the supervisor</w:t>
      </w:r>
      <w:r>
        <w:rPr>
          <w:rFonts w:cstheme="minorHAnsi"/>
          <w:sz w:val="24"/>
          <w:szCs w:val="24"/>
        </w:rPr>
        <w:t xml:space="preserve"> </w:t>
      </w:r>
      <w:r w:rsidRPr="00F33858">
        <w:rPr>
          <w:rFonts w:cstheme="minorHAnsi"/>
          <w:sz w:val="24"/>
          <w:szCs w:val="24"/>
        </w:rPr>
        <w:t>visited she had adjusted well and</w:t>
      </w:r>
      <w:r>
        <w:rPr>
          <w:rFonts w:cstheme="minorHAnsi"/>
          <w:sz w:val="24"/>
          <w:szCs w:val="24"/>
        </w:rPr>
        <w:t xml:space="preserve"> </w:t>
      </w:r>
      <w:r w:rsidRPr="00F33858">
        <w:rPr>
          <w:rFonts w:cstheme="minorHAnsi"/>
          <w:sz w:val="24"/>
          <w:szCs w:val="24"/>
        </w:rPr>
        <w:t>was playing the piano. Gladys was</w:t>
      </w:r>
      <w:r>
        <w:rPr>
          <w:rFonts w:cstheme="minorHAnsi"/>
          <w:sz w:val="24"/>
          <w:szCs w:val="24"/>
        </w:rPr>
        <w:t xml:space="preserve"> </w:t>
      </w:r>
      <w:r w:rsidRPr="00F33858">
        <w:rPr>
          <w:rFonts w:cstheme="minorHAnsi"/>
          <w:sz w:val="24"/>
          <w:szCs w:val="24"/>
        </w:rPr>
        <w:t>grateful for her new friends at the</w:t>
      </w:r>
      <w:r>
        <w:rPr>
          <w:rFonts w:cstheme="minorHAnsi"/>
          <w:sz w:val="24"/>
          <w:szCs w:val="24"/>
        </w:rPr>
        <w:t xml:space="preserve"> </w:t>
      </w:r>
      <w:r w:rsidRPr="00F33858">
        <w:rPr>
          <w:rFonts w:cstheme="minorHAnsi"/>
          <w:sz w:val="24"/>
          <w:szCs w:val="24"/>
        </w:rPr>
        <w:t>facility and took pleasure in gathering in a prayer and praise circle</w:t>
      </w:r>
      <w:r>
        <w:rPr>
          <w:rFonts w:cstheme="minorHAnsi"/>
          <w:sz w:val="24"/>
          <w:szCs w:val="24"/>
        </w:rPr>
        <w:t xml:space="preserve"> </w:t>
      </w:r>
      <w:r w:rsidRPr="00F33858">
        <w:rPr>
          <w:rFonts w:cstheme="minorHAnsi"/>
          <w:sz w:val="24"/>
          <w:szCs w:val="24"/>
        </w:rPr>
        <w:t>nearby.</w:t>
      </w:r>
    </w:p>
    <w:p w14:paraId="6C952E3A" w14:textId="77777777" w:rsidR="00F33858" w:rsidRPr="00F33858" w:rsidRDefault="00F33858" w:rsidP="00F33858">
      <w:pPr>
        <w:spacing w:line="240" w:lineRule="auto"/>
        <w:ind w:left="720"/>
        <w:jc w:val="left"/>
        <w:rPr>
          <w:rFonts w:cstheme="minorHAnsi"/>
          <w:sz w:val="24"/>
          <w:szCs w:val="24"/>
        </w:rPr>
      </w:pPr>
    </w:p>
    <w:p w14:paraId="715948F9" w14:textId="5D11115C" w:rsidR="00F33858" w:rsidRDefault="00F33858" w:rsidP="00F33858">
      <w:pPr>
        <w:spacing w:line="240" w:lineRule="auto"/>
        <w:ind w:left="720"/>
        <w:jc w:val="left"/>
        <w:rPr>
          <w:rFonts w:cstheme="minorHAnsi"/>
          <w:b/>
          <w:bCs/>
          <w:color w:val="35467A"/>
          <w:sz w:val="32"/>
          <w:szCs w:val="32"/>
          <w:u w:val="single"/>
        </w:rPr>
      </w:pPr>
      <w:r w:rsidRPr="00F33858">
        <w:rPr>
          <w:rFonts w:cstheme="minorHAnsi"/>
          <w:sz w:val="24"/>
          <w:szCs w:val="24"/>
        </w:rPr>
        <w:t>With the help of SSBG funds, APS</w:t>
      </w:r>
      <w:r>
        <w:rPr>
          <w:rFonts w:cstheme="minorHAnsi"/>
          <w:sz w:val="24"/>
          <w:szCs w:val="24"/>
        </w:rPr>
        <w:t xml:space="preserve"> </w:t>
      </w:r>
      <w:r w:rsidRPr="00F33858">
        <w:rPr>
          <w:rFonts w:cstheme="minorHAnsi"/>
          <w:sz w:val="24"/>
          <w:szCs w:val="24"/>
        </w:rPr>
        <w:t>was able to remove Gladys from a</w:t>
      </w:r>
      <w:r>
        <w:rPr>
          <w:rFonts w:cstheme="minorHAnsi"/>
          <w:sz w:val="24"/>
          <w:szCs w:val="24"/>
        </w:rPr>
        <w:t xml:space="preserve"> </w:t>
      </w:r>
      <w:r w:rsidRPr="00F33858">
        <w:rPr>
          <w:rFonts w:cstheme="minorHAnsi"/>
          <w:sz w:val="24"/>
          <w:szCs w:val="24"/>
        </w:rPr>
        <w:t>dangerous situation and place her</w:t>
      </w:r>
      <w:r>
        <w:rPr>
          <w:rFonts w:cstheme="minorHAnsi"/>
          <w:sz w:val="24"/>
          <w:szCs w:val="24"/>
        </w:rPr>
        <w:t xml:space="preserve"> </w:t>
      </w:r>
      <w:r w:rsidRPr="00F33858">
        <w:rPr>
          <w:rFonts w:cstheme="minorHAnsi"/>
          <w:sz w:val="24"/>
          <w:szCs w:val="24"/>
        </w:rPr>
        <w:t>into a new home</w:t>
      </w:r>
      <w:r>
        <w:rPr>
          <w:rFonts w:cstheme="minorHAnsi"/>
          <w:sz w:val="24"/>
          <w:szCs w:val="24"/>
        </w:rPr>
        <w:t>.</w:t>
      </w:r>
    </w:p>
    <w:p w14:paraId="1D5063B1" w14:textId="77777777" w:rsidR="00F33858" w:rsidRDefault="00F33858" w:rsidP="00B66A96">
      <w:pPr>
        <w:spacing w:line="240" w:lineRule="auto"/>
        <w:rPr>
          <w:rFonts w:cstheme="minorHAnsi"/>
          <w:b/>
          <w:bCs/>
          <w:color w:val="35467A"/>
          <w:sz w:val="32"/>
          <w:szCs w:val="32"/>
          <w:u w:val="single"/>
        </w:rPr>
      </w:pPr>
      <w:r>
        <w:rPr>
          <w:rFonts w:cstheme="minorHAnsi"/>
          <w:b/>
          <w:bCs/>
          <w:color w:val="35467A"/>
          <w:sz w:val="32"/>
          <w:szCs w:val="32"/>
          <w:u w:val="single"/>
        </w:rPr>
        <w:br w:type="page"/>
      </w:r>
    </w:p>
    <w:p w14:paraId="074363C3" w14:textId="4B5BD6E8" w:rsidR="00BF23F8" w:rsidRPr="0062071D" w:rsidRDefault="00BF23F8" w:rsidP="00B66A96">
      <w:pPr>
        <w:spacing w:line="240" w:lineRule="auto"/>
        <w:rPr>
          <w:rFonts w:cstheme="minorHAnsi"/>
          <w:b/>
          <w:bCs/>
          <w:color w:val="35467A"/>
          <w:sz w:val="32"/>
          <w:szCs w:val="32"/>
          <w:u w:val="single"/>
        </w:rPr>
      </w:pPr>
      <w:r w:rsidRPr="0062071D">
        <w:rPr>
          <w:rFonts w:cstheme="minorHAnsi"/>
          <w:b/>
          <w:bCs/>
          <w:color w:val="35467A"/>
          <w:sz w:val="32"/>
          <w:szCs w:val="32"/>
          <w:u w:val="single"/>
        </w:rPr>
        <w:t>Action: Engaging the Press</w:t>
      </w:r>
    </w:p>
    <w:p w14:paraId="052A3748" w14:textId="77777777" w:rsidR="00BF23F8" w:rsidRPr="00B66A96" w:rsidRDefault="00BF23F8" w:rsidP="00B66A96">
      <w:pPr>
        <w:spacing w:line="240" w:lineRule="auto"/>
        <w:jc w:val="left"/>
        <w:rPr>
          <w:rFonts w:cstheme="minorHAnsi"/>
          <w:sz w:val="24"/>
          <w:szCs w:val="24"/>
          <w:highlight w:val="yellow"/>
        </w:rPr>
      </w:pPr>
    </w:p>
    <w:p w14:paraId="13C302C9" w14:textId="606402B4" w:rsidR="00BF23F8" w:rsidRPr="00B66A96" w:rsidRDefault="00BF23F8" w:rsidP="00B66A96">
      <w:pPr>
        <w:spacing w:line="240" w:lineRule="auto"/>
        <w:jc w:val="left"/>
        <w:rPr>
          <w:rFonts w:cstheme="minorHAnsi"/>
          <w:sz w:val="24"/>
          <w:szCs w:val="24"/>
        </w:rPr>
      </w:pPr>
      <w:r w:rsidRPr="00B66A96">
        <w:rPr>
          <w:rFonts w:cstheme="minorHAnsi"/>
          <w:sz w:val="24"/>
          <w:szCs w:val="24"/>
        </w:rPr>
        <w:t xml:space="preserve">Congressional offices pay attention to what is happening in their state and district and local press (traditional or online). Staff often highlight </w:t>
      </w:r>
      <w:r w:rsidR="00B66A96" w:rsidRPr="00B66A96">
        <w:rPr>
          <w:rFonts w:cstheme="minorHAnsi"/>
          <w:sz w:val="24"/>
          <w:szCs w:val="24"/>
        </w:rPr>
        <w:t>local news and social media to inform their Representative or Senator. Local news often carries the most impact.</w:t>
      </w:r>
    </w:p>
    <w:p w14:paraId="0E2C8BCE" w14:textId="77777777" w:rsidR="00B66A96" w:rsidRPr="00B66A96" w:rsidRDefault="00B66A96" w:rsidP="00B66A96">
      <w:pPr>
        <w:spacing w:line="240" w:lineRule="auto"/>
        <w:jc w:val="left"/>
        <w:rPr>
          <w:rFonts w:cstheme="minorHAnsi"/>
          <w:sz w:val="24"/>
          <w:szCs w:val="24"/>
        </w:rPr>
      </w:pPr>
    </w:p>
    <w:p w14:paraId="6184C53F" w14:textId="1EE6368D" w:rsidR="00B66A96" w:rsidRPr="00B66A96" w:rsidRDefault="00B66A96" w:rsidP="00B66A96">
      <w:pPr>
        <w:spacing w:line="240" w:lineRule="auto"/>
        <w:jc w:val="left"/>
        <w:rPr>
          <w:rFonts w:cstheme="minorHAnsi"/>
          <w:sz w:val="24"/>
          <w:szCs w:val="24"/>
        </w:rPr>
      </w:pPr>
      <w:r w:rsidRPr="00B66A96">
        <w:rPr>
          <w:rFonts w:cstheme="minorHAnsi"/>
          <w:sz w:val="24"/>
          <w:szCs w:val="24"/>
        </w:rPr>
        <w:t>Write a letter to the editor, other opinion piece, share success stories with the local news, share awareness efforts, and ensure your events are publicized. Surveys show letters to the editor are among the best-read sections of papers. See below for a sample template and example from retired NAPSA Executive Director Kathleen Quinn. Consider writing a letter in response to a news story or national event, such as a Presidential transition as in Kathleen’s example</w:t>
      </w:r>
      <w:r w:rsidR="00F1356E">
        <w:rPr>
          <w:rFonts w:cstheme="minorHAnsi"/>
          <w:sz w:val="24"/>
          <w:szCs w:val="24"/>
        </w:rPr>
        <w:t>, which was written the year before the enactment into law of the Elder Justice Act.</w:t>
      </w:r>
      <w:r w:rsidR="00F1356E" w:rsidRPr="00B66A96">
        <w:rPr>
          <w:rFonts w:cstheme="minorHAnsi"/>
          <w:sz w:val="24"/>
          <w:szCs w:val="24"/>
        </w:rPr>
        <w:t xml:space="preserve"> </w:t>
      </w:r>
      <w:r w:rsidRPr="00B66A96">
        <w:rPr>
          <w:rFonts w:cstheme="minorHAnsi"/>
          <w:sz w:val="24"/>
          <w:szCs w:val="24"/>
        </w:rPr>
        <w:t>Letters don’t have to be long to make an impact.</w:t>
      </w:r>
    </w:p>
    <w:p w14:paraId="3E38980D" w14:textId="77777777" w:rsidR="00B66A96" w:rsidRPr="00B66A96" w:rsidRDefault="00B66A96" w:rsidP="00B66A96">
      <w:pPr>
        <w:spacing w:line="240" w:lineRule="auto"/>
        <w:jc w:val="left"/>
        <w:rPr>
          <w:rFonts w:cstheme="minorHAnsi"/>
          <w:sz w:val="24"/>
          <w:szCs w:val="24"/>
          <w:highlight w:val="yellow"/>
        </w:rPr>
      </w:pPr>
    </w:p>
    <w:p w14:paraId="1E4E0757" w14:textId="66B5A272" w:rsidR="00E3798B" w:rsidRPr="00B66A96" w:rsidRDefault="00E3798B" w:rsidP="00B66A96">
      <w:pPr>
        <w:spacing w:line="240" w:lineRule="auto"/>
        <w:jc w:val="both"/>
        <w:rPr>
          <w:rFonts w:cstheme="minorHAnsi"/>
          <w:b/>
          <w:bCs/>
          <w:sz w:val="24"/>
          <w:szCs w:val="24"/>
        </w:rPr>
      </w:pPr>
      <w:bookmarkStart w:id="3" w:name="_Hlk176707543"/>
      <w:r w:rsidRPr="00B66A96">
        <w:rPr>
          <w:rFonts w:cstheme="minorHAnsi"/>
          <w:b/>
          <w:bCs/>
          <w:sz w:val="24"/>
          <w:szCs w:val="24"/>
        </w:rPr>
        <w:t>SAMPLE LETTER TO EDITOR – BE SURE TO CUSTOMIZE</w:t>
      </w:r>
      <w:r w:rsidR="00841988" w:rsidRPr="00B66A96">
        <w:rPr>
          <w:rFonts w:cstheme="minorHAnsi"/>
          <w:b/>
          <w:bCs/>
          <w:sz w:val="24"/>
          <w:szCs w:val="24"/>
        </w:rPr>
        <w:t>.</w:t>
      </w:r>
    </w:p>
    <w:bookmarkEnd w:id="3"/>
    <w:p w14:paraId="4F2A7487" w14:textId="77777777" w:rsidR="00E3798B" w:rsidRPr="00B66A96" w:rsidRDefault="00E3798B" w:rsidP="00B66A96">
      <w:pPr>
        <w:spacing w:line="240" w:lineRule="auto"/>
        <w:jc w:val="left"/>
        <w:rPr>
          <w:rFonts w:cstheme="minorHAnsi"/>
          <w:sz w:val="24"/>
          <w:szCs w:val="24"/>
        </w:rPr>
      </w:pPr>
    </w:p>
    <w:bookmarkEnd w:id="2"/>
    <w:p w14:paraId="44F85948" w14:textId="585714C0" w:rsidR="0071152F" w:rsidRPr="00B66A96" w:rsidRDefault="00841988" w:rsidP="00F125D9">
      <w:pPr>
        <w:spacing w:line="240" w:lineRule="auto"/>
        <w:ind w:left="720"/>
        <w:jc w:val="left"/>
        <w:rPr>
          <w:rFonts w:cstheme="minorHAnsi"/>
          <w:sz w:val="24"/>
          <w:szCs w:val="24"/>
        </w:rPr>
      </w:pPr>
      <w:r w:rsidRPr="00B66A96">
        <w:rPr>
          <w:rFonts w:cstheme="minorHAnsi"/>
          <w:sz w:val="24"/>
          <w:szCs w:val="24"/>
        </w:rPr>
        <w:t xml:space="preserve">The article on </w:t>
      </w:r>
      <w:r w:rsidRPr="00B66A96">
        <w:rPr>
          <w:rFonts w:cstheme="minorHAnsi"/>
          <w:sz w:val="24"/>
          <w:szCs w:val="24"/>
          <w:highlight w:val="yellow"/>
        </w:rPr>
        <w:t>[</w:t>
      </w:r>
      <w:r w:rsidR="00807FEF" w:rsidRPr="00B66A96">
        <w:rPr>
          <w:rFonts w:cstheme="minorHAnsi"/>
          <w:sz w:val="24"/>
          <w:szCs w:val="24"/>
          <w:highlight w:val="yellow"/>
        </w:rPr>
        <w:t>NAME AND DATE OF ARTICLE</w:t>
      </w:r>
      <w:r w:rsidRPr="00B66A96">
        <w:rPr>
          <w:rFonts w:cstheme="minorHAnsi"/>
          <w:sz w:val="24"/>
          <w:szCs w:val="24"/>
          <w:highlight w:val="yellow"/>
        </w:rPr>
        <w:t>]</w:t>
      </w:r>
      <w:r w:rsidRPr="00B66A96">
        <w:rPr>
          <w:rFonts w:cstheme="minorHAnsi"/>
          <w:sz w:val="24"/>
          <w:szCs w:val="24"/>
        </w:rPr>
        <w:t xml:space="preserve"> highlighted the essential role of Adult Protective Services </w:t>
      </w:r>
      <w:r w:rsidR="00834AFA" w:rsidRPr="00B66A96">
        <w:rPr>
          <w:rFonts w:cstheme="minorHAnsi"/>
          <w:sz w:val="24"/>
          <w:szCs w:val="24"/>
        </w:rPr>
        <w:t xml:space="preserve">(APS) </w:t>
      </w:r>
      <w:r w:rsidRPr="00B66A96">
        <w:rPr>
          <w:rFonts w:cstheme="minorHAnsi"/>
          <w:sz w:val="24"/>
          <w:szCs w:val="24"/>
        </w:rPr>
        <w:t>in addressing abuse, neglect, and exploitation of older adults and people with disabilities in our community.</w:t>
      </w:r>
      <w:r w:rsidR="00834AFA" w:rsidRPr="00B66A96">
        <w:rPr>
          <w:rFonts w:cstheme="minorHAnsi"/>
          <w:sz w:val="24"/>
          <w:szCs w:val="24"/>
        </w:rPr>
        <w:t xml:space="preserve"> Abuse has significant financial, physical, and mental impacts on members of our community and nationwide. 1 in 10 older adults will experience abuse annually and people with disabilities are 2.5 times more likely to be victims of violence. APS is a critical part of addressing this issue but does not receive enough funding to address the need.</w:t>
      </w:r>
      <w:r w:rsidR="00834AFA" w:rsidRPr="00B66A96">
        <w:rPr>
          <w:rFonts w:cstheme="minorHAnsi"/>
          <w:sz w:val="24"/>
          <w:szCs w:val="24"/>
        </w:rPr>
        <w:br/>
      </w:r>
    </w:p>
    <w:p w14:paraId="130C8523" w14:textId="75C6EFEE" w:rsidR="00807FEF" w:rsidRPr="00B66A96" w:rsidRDefault="00834AFA" w:rsidP="00F125D9">
      <w:pPr>
        <w:spacing w:line="240" w:lineRule="auto"/>
        <w:ind w:left="720"/>
        <w:jc w:val="left"/>
        <w:rPr>
          <w:rFonts w:cstheme="minorHAnsi"/>
          <w:sz w:val="24"/>
          <w:szCs w:val="24"/>
        </w:rPr>
      </w:pPr>
      <w:r w:rsidRPr="00B66A96">
        <w:rPr>
          <w:rFonts w:cstheme="minorHAnsi"/>
          <w:sz w:val="24"/>
          <w:szCs w:val="24"/>
        </w:rPr>
        <w:t>Federal funding for APS is in danger and not sufficient. Greater funding for APS has resulted in innovative services and partnerships</w:t>
      </w:r>
      <w:r w:rsidR="00BB65FA">
        <w:rPr>
          <w:rFonts w:cstheme="minorHAnsi"/>
          <w:sz w:val="24"/>
          <w:szCs w:val="24"/>
        </w:rPr>
        <w:t xml:space="preserve"> and improved outcomes</w:t>
      </w:r>
      <w:r w:rsidRPr="00B66A96">
        <w:rPr>
          <w:rFonts w:cstheme="minorHAnsi"/>
          <w:sz w:val="24"/>
          <w:szCs w:val="24"/>
        </w:rPr>
        <w:t xml:space="preserve">. </w:t>
      </w:r>
      <w:r w:rsidRPr="00B66A96">
        <w:rPr>
          <w:rFonts w:cstheme="minorHAnsi"/>
          <w:sz w:val="24"/>
          <w:szCs w:val="24"/>
          <w:highlight w:val="yellow"/>
        </w:rPr>
        <w:t>[HIGHLIGHT YOUR WORK].</w:t>
      </w:r>
      <w:r w:rsidRPr="00B66A96">
        <w:rPr>
          <w:rFonts w:cstheme="minorHAnsi"/>
          <w:sz w:val="24"/>
          <w:szCs w:val="24"/>
        </w:rPr>
        <w:t xml:space="preserve"> </w:t>
      </w:r>
      <w:r w:rsidR="00807FEF" w:rsidRPr="00B66A96">
        <w:rPr>
          <w:rFonts w:cstheme="minorHAnsi"/>
          <w:sz w:val="24"/>
          <w:szCs w:val="24"/>
        </w:rPr>
        <w:t>Continued funding will go a long way to supporting older adults and people with disabilities in our community and across the nation.</w:t>
      </w:r>
    </w:p>
    <w:p w14:paraId="07C14987" w14:textId="77777777" w:rsidR="00807FEF" w:rsidRPr="00B66A96" w:rsidRDefault="00807FEF" w:rsidP="00F125D9">
      <w:pPr>
        <w:spacing w:line="240" w:lineRule="auto"/>
        <w:ind w:left="720"/>
        <w:jc w:val="left"/>
        <w:rPr>
          <w:rFonts w:cstheme="minorHAnsi"/>
          <w:sz w:val="24"/>
          <w:szCs w:val="24"/>
        </w:rPr>
      </w:pPr>
    </w:p>
    <w:p w14:paraId="557B9FB1" w14:textId="77777777" w:rsidR="00807FEF" w:rsidRPr="00B66A96" w:rsidRDefault="00807FEF" w:rsidP="00F125D9">
      <w:pPr>
        <w:spacing w:line="240" w:lineRule="auto"/>
        <w:ind w:left="720"/>
        <w:jc w:val="left"/>
        <w:rPr>
          <w:rFonts w:cstheme="minorHAnsi"/>
          <w:sz w:val="24"/>
          <w:szCs w:val="24"/>
        </w:rPr>
      </w:pPr>
      <w:r w:rsidRPr="00B66A96">
        <w:rPr>
          <w:rFonts w:cstheme="minorHAnsi"/>
          <w:sz w:val="24"/>
          <w:szCs w:val="24"/>
        </w:rPr>
        <w:t>Sincerely,</w:t>
      </w:r>
    </w:p>
    <w:p w14:paraId="557FFD53" w14:textId="77777777" w:rsidR="00807FEF" w:rsidRPr="00B66A96" w:rsidRDefault="00807FEF" w:rsidP="00F125D9">
      <w:pPr>
        <w:spacing w:line="240" w:lineRule="auto"/>
        <w:ind w:left="720"/>
        <w:jc w:val="left"/>
        <w:rPr>
          <w:rFonts w:cstheme="minorHAnsi"/>
          <w:sz w:val="24"/>
          <w:szCs w:val="24"/>
        </w:rPr>
      </w:pPr>
    </w:p>
    <w:p w14:paraId="3E15F14A" w14:textId="5E624A99" w:rsidR="00834AFA" w:rsidRPr="00B66A96" w:rsidRDefault="00807FEF" w:rsidP="00F125D9">
      <w:pPr>
        <w:spacing w:line="240" w:lineRule="auto"/>
        <w:ind w:left="720"/>
        <w:jc w:val="left"/>
        <w:rPr>
          <w:rFonts w:cstheme="minorHAnsi"/>
          <w:sz w:val="24"/>
          <w:szCs w:val="24"/>
        </w:rPr>
      </w:pPr>
      <w:r w:rsidRPr="00B66A96">
        <w:rPr>
          <w:rFonts w:cstheme="minorHAnsi"/>
          <w:sz w:val="24"/>
          <w:szCs w:val="24"/>
          <w:highlight w:val="yellow"/>
        </w:rPr>
        <w:t>[YOUR NAME]</w:t>
      </w:r>
      <w:r w:rsidR="00834AFA" w:rsidRPr="00B66A96">
        <w:rPr>
          <w:rFonts w:cstheme="minorHAnsi"/>
          <w:sz w:val="24"/>
          <w:szCs w:val="24"/>
        </w:rPr>
        <w:t xml:space="preserve"> </w:t>
      </w:r>
    </w:p>
    <w:p w14:paraId="39B008AB" w14:textId="4C164E0B" w:rsidR="00BC6144" w:rsidRPr="00B66A96" w:rsidRDefault="00BC6144" w:rsidP="00B66A96">
      <w:pPr>
        <w:spacing w:line="240" w:lineRule="auto"/>
        <w:jc w:val="left"/>
        <w:rPr>
          <w:rFonts w:cstheme="minorHAnsi"/>
          <w:sz w:val="24"/>
          <w:szCs w:val="24"/>
        </w:rPr>
      </w:pPr>
    </w:p>
    <w:p w14:paraId="2821100B" w14:textId="29E2693F" w:rsidR="00B66A96" w:rsidRPr="00B66A96" w:rsidRDefault="00B66A96" w:rsidP="00F125D9">
      <w:pPr>
        <w:spacing w:line="240" w:lineRule="auto"/>
        <w:jc w:val="left"/>
        <w:rPr>
          <w:rFonts w:cstheme="minorHAnsi"/>
          <w:b/>
          <w:bCs/>
          <w:sz w:val="24"/>
          <w:szCs w:val="24"/>
        </w:rPr>
      </w:pPr>
      <w:r w:rsidRPr="00B66A96">
        <w:rPr>
          <w:rFonts w:cstheme="minorHAnsi"/>
          <w:b/>
          <w:bCs/>
          <w:sz w:val="24"/>
          <w:szCs w:val="24"/>
        </w:rPr>
        <w:t>EXAMPLE LETTER TO EDITOR BY RETIRED NAPSA EXECUTIVE DIRECTOR KATHLEEN QUINN</w:t>
      </w:r>
    </w:p>
    <w:p w14:paraId="058EE749" w14:textId="77777777" w:rsidR="00B66A96" w:rsidRPr="00B66A96" w:rsidRDefault="00B66A96" w:rsidP="00F125D9">
      <w:pPr>
        <w:spacing w:line="240" w:lineRule="auto"/>
        <w:jc w:val="left"/>
        <w:rPr>
          <w:rFonts w:cstheme="minorHAnsi"/>
          <w:b/>
          <w:bCs/>
          <w:sz w:val="24"/>
          <w:szCs w:val="24"/>
        </w:rPr>
      </w:pPr>
    </w:p>
    <w:p w14:paraId="57B50E09" w14:textId="57E85638" w:rsidR="00F125D9" w:rsidRPr="00B66A96"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December 18, 2008</w:t>
      </w:r>
    </w:p>
    <w:p w14:paraId="0711BEBE" w14:textId="5706CD63" w:rsidR="00B66A96" w:rsidRPr="00B66A96"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Editor, Chicago Tribune, Chicago, Illinois</w:t>
      </w:r>
    </w:p>
    <w:p w14:paraId="4ECF2310" w14:textId="77777777" w:rsidR="00B66A96" w:rsidRPr="00B66A96" w:rsidRDefault="00B66A96" w:rsidP="00F125D9">
      <w:pPr>
        <w:spacing w:line="240" w:lineRule="auto"/>
        <w:ind w:left="720"/>
        <w:jc w:val="left"/>
        <w:rPr>
          <w:rFonts w:eastAsia="Times New Roman" w:cstheme="minorHAnsi"/>
          <w:sz w:val="24"/>
          <w:szCs w:val="24"/>
        </w:rPr>
      </w:pPr>
    </w:p>
    <w:p w14:paraId="7B8104CF" w14:textId="77777777" w:rsidR="00B66A96"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To the Editor:</w:t>
      </w:r>
    </w:p>
    <w:p w14:paraId="47AD32CB" w14:textId="77777777" w:rsidR="00F125D9" w:rsidRDefault="00F125D9" w:rsidP="00F125D9">
      <w:pPr>
        <w:spacing w:line="240" w:lineRule="auto"/>
        <w:ind w:left="720"/>
        <w:jc w:val="left"/>
        <w:rPr>
          <w:rFonts w:eastAsia="Times New Roman" w:cstheme="minorHAnsi"/>
          <w:sz w:val="24"/>
          <w:szCs w:val="24"/>
        </w:rPr>
      </w:pPr>
    </w:p>
    <w:p w14:paraId="37C4AE68" w14:textId="77777777" w:rsidR="00B66A96" w:rsidRPr="00B66A96"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If a child is abused or neglected, your readers are horrified, but not helpless. They know what to do: call DCFS and expect them to intervene to protect the child to the extent possible. If a younger woman is abused in an intimate relationship, they know where to refer her: to a battered women’s shelter, where she can find safety for herself and her children, legal advocacy and support.</w:t>
      </w:r>
    </w:p>
    <w:p w14:paraId="0F639B0F" w14:textId="77777777" w:rsidR="00B66A96" w:rsidRPr="00B66A96" w:rsidRDefault="00B66A96" w:rsidP="00F125D9">
      <w:pPr>
        <w:spacing w:line="240" w:lineRule="auto"/>
        <w:ind w:left="720"/>
        <w:jc w:val="left"/>
        <w:rPr>
          <w:rFonts w:eastAsia="Times New Roman" w:cstheme="minorHAnsi"/>
          <w:sz w:val="24"/>
          <w:szCs w:val="24"/>
        </w:rPr>
      </w:pPr>
    </w:p>
    <w:p w14:paraId="7B4048AA" w14:textId="77777777" w:rsidR="00B66A96" w:rsidRPr="00B66A96"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But what if it’s your grandmother, or the developmentally disabled adult who lives down the street, who is being physically abused, mentally tortured, sexually assaulted, financially ripped off, and/or cruelly neglected almost to the point of death? Whom do they call then? Would they know?</w:t>
      </w:r>
    </w:p>
    <w:p w14:paraId="6C30A721" w14:textId="77777777" w:rsidR="00B66A96" w:rsidRPr="00B66A96" w:rsidRDefault="00B66A96" w:rsidP="00F125D9">
      <w:pPr>
        <w:spacing w:line="240" w:lineRule="auto"/>
        <w:ind w:left="720"/>
        <w:jc w:val="left"/>
        <w:rPr>
          <w:rFonts w:eastAsia="Times New Roman" w:cstheme="minorHAnsi"/>
          <w:sz w:val="24"/>
          <w:szCs w:val="24"/>
        </w:rPr>
      </w:pPr>
    </w:p>
    <w:p w14:paraId="2188831E" w14:textId="77777777" w:rsidR="00B66A96" w:rsidRPr="00B66A96"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 xml:space="preserve">They should call Adult Protective Services (APS), which operates under state law in every state to respond to the abuse, neglect and exploitation of adults with disabilities and older persons. In Illinois, for example, suspected abused, neglected or exploited persons aged 60 and over, should be referred to the Illinois Department on Aging’s excellent Elder Abuse and Neglect Program. </w:t>
      </w:r>
    </w:p>
    <w:p w14:paraId="0D1ADF8E" w14:textId="77777777" w:rsidR="00B66A96" w:rsidRPr="00B66A96" w:rsidRDefault="00B66A96" w:rsidP="00F125D9">
      <w:pPr>
        <w:spacing w:line="240" w:lineRule="auto"/>
        <w:ind w:left="720"/>
        <w:jc w:val="left"/>
        <w:rPr>
          <w:rFonts w:eastAsia="Times New Roman" w:cstheme="minorHAnsi"/>
          <w:sz w:val="24"/>
          <w:szCs w:val="24"/>
        </w:rPr>
      </w:pPr>
    </w:p>
    <w:p w14:paraId="5AFF1344" w14:textId="33D57C22" w:rsidR="00B66A96" w:rsidRPr="00B66A96"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 xml:space="preserve">People in many other states are not as fortunate in having a </w:t>
      </w:r>
      <w:r w:rsidR="00F125D9" w:rsidRPr="00B66A96">
        <w:rPr>
          <w:rFonts w:eastAsia="Times New Roman" w:cstheme="minorHAnsi"/>
          <w:sz w:val="24"/>
          <w:szCs w:val="24"/>
        </w:rPr>
        <w:t>well-trained</w:t>
      </w:r>
      <w:r w:rsidRPr="00B66A96">
        <w:rPr>
          <w:rFonts w:eastAsia="Times New Roman" w:cstheme="minorHAnsi"/>
          <w:sz w:val="24"/>
          <w:szCs w:val="24"/>
        </w:rPr>
        <w:t xml:space="preserve"> and decently funded APS program. Unlike battered women’s shelters and child protective services, which receive over hundreds of millions to billions in federal support every year, adult protective services programs receive not one dollar of directly appropriated federal support</w:t>
      </w:r>
      <w:r w:rsidR="00F125D9" w:rsidRPr="00B66A96">
        <w:rPr>
          <w:rFonts w:eastAsia="Times New Roman" w:cstheme="minorHAnsi"/>
          <w:sz w:val="24"/>
          <w:szCs w:val="24"/>
        </w:rPr>
        <w:t xml:space="preserve">. </w:t>
      </w:r>
      <w:r w:rsidRPr="00B66A96">
        <w:rPr>
          <w:rFonts w:eastAsia="Times New Roman" w:cstheme="minorHAnsi"/>
          <w:sz w:val="24"/>
          <w:szCs w:val="24"/>
        </w:rPr>
        <w:t xml:space="preserve">This even though older persons, </w:t>
      </w:r>
      <w:r w:rsidRPr="00B66A96">
        <w:rPr>
          <w:rFonts w:eastAsia="Times New Roman" w:cstheme="minorHAnsi"/>
          <w:i/>
          <w:sz w:val="24"/>
          <w:szCs w:val="24"/>
        </w:rPr>
        <w:t>one in twenty of whom will be abused</w:t>
      </w:r>
      <w:r w:rsidRPr="00B66A96">
        <w:rPr>
          <w:rFonts w:eastAsia="Times New Roman" w:cstheme="minorHAnsi"/>
          <w:sz w:val="24"/>
          <w:szCs w:val="24"/>
        </w:rPr>
        <w:t xml:space="preserve">, </w:t>
      </w:r>
      <w:r w:rsidRPr="00B66A96">
        <w:rPr>
          <w:rFonts w:eastAsia="Times New Roman" w:cstheme="minorHAnsi"/>
          <w:i/>
          <w:sz w:val="24"/>
          <w:szCs w:val="24"/>
        </w:rPr>
        <w:t>neglected or exploited</w:t>
      </w:r>
      <w:r w:rsidRPr="00B66A96">
        <w:rPr>
          <w:rFonts w:eastAsia="Times New Roman" w:cstheme="minorHAnsi"/>
          <w:sz w:val="24"/>
          <w:szCs w:val="24"/>
        </w:rPr>
        <w:t xml:space="preserve">, are the country’s fastest growing population group, and despite the evidence that </w:t>
      </w:r>
      <w:r w:rsidRPr="00B66A96">
        <w:rPr>
          <w:rFonts w:eastAsia="Times New Roman" w:cstheme="minorHAnsi"/>
          <w:i/>
          <w:sz w:val="24"/>
          <w:szCs w:val="24"/>
        </w:rPr>
        <w:t>older abuse victims die at</w:t>
      </w:r>
      <w:r w:rsidRPr="00B66A96">
        <w:rPr>
          <w:rFonts w:eastAsia="Times New Roman" w:cstheme="minorHAnsi"/>
          <w:sz w:val="24"/>
          <w:szCs w:val="24"/>
        </w:rPr>
        <w:t xml:space="preserve"> </w:t>
      </w:r>
      <w:r w:rsidRPr="00B66A96">
        <w:rPr>
          <w:rFonts w:eastAsia="Times New Roman" w:cstheme="minorHAnsi"/>
          <w:i/>
          <w:sz w:val="24"/>
          <w:szCs w:val="24"/>
        </w:rPr>
        <w:t>three times</w:t>
      </w:r>
      <w:r w:rsidRPr="00B66A96">
        <w:rPr>
          <w:rFonts w:eastAsia="Times New Roman" w:cstheme="minorHAnsi"/>
          <w:sz w:val="24"/>
          <w:szCs w:val="24"/>
        </w:rPr>
        <w:t xml:space="preserve"> the rate of their non-abused cohorts. Moreover, seniors whose carefully husbanded life savings are stolen out from under them often must then turn to publicly funded programs such as Medicaid, costing taxpayers many millions in expenditures.</w:t>
      </w:r>
    </w:p>
    <w:p w14:paraId="0692F8E4" w14:textId="77777777" w:rsidR="00B66A96" w:rsidRPr="00B66A96" w:rsidRDefault="00B66A96" w:rsidP="00F125D9">
      <w:pPr>
        <w:spacing w:line="240" w:lineRule="auto"/>
        <w:ind w:left="720"/>
        <w:jc w:val="left"/>
        <w:rPr>
          <w:rFonts w:eastAsia="Times New Roman" w:cstheme="minorHAnsi"/>
          <w:sz w:val="24"/>
          <w:szCs w:val="24"/>
        </w:rPr>
      </w:pPr>
    </w:p>
    <w:p w14:paraId="4F62E67E" w14:textId="77777777" w:rsidR="00B66A96" w:rsidRPr="00B66A96"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 xml:space="preserve">Congress has held hearings </w:t>
      </w:r>
      <w:r w:rsidRPr="00B66A96">
        <w:rPr>
          <w:rFonts w:eastAsia="Times New Roman" w:cstheme="minorHAnsi"/>
          <w:i/>
          <w:sz w:val="24"/>
          <w:szCs w:val="24"/>
        </w:rPr>
        <w:t>for thirty years</w:t>
      </w:r>
      <w:r w:rsidRPr="00B66A96">
        <w:rPr>
          <w:rFonts w:eastAsia="Times New Roman" w:cstheme="minorHAnsi"/>
          <w:sz w:val="24"/>
          <w:szCs w:val="24"/>
        </w:rPr>
        <w:t xml:space="preserve"> on the tragedy of elder abuse, but it has yet to enact a single, comprehensive law addressing it or the abuse of adults with disabilities. APS programs throughout the country, already underfunded and in many areas undertrained, are facing state budget reductions that will mean thousands of suffering older veterans, developmentally disabled adults, and grandmothers suffering from dementia will be left to suffer at the hands of their “caregivers,” family members, and new “best friends” because there will be no one to respond to the reports of their abuse.</w:t>
      </w:r>
    </w:p>
    <w:p w14:paraId="01081547" w14:textId="77777777" w:rsidR="00B66A96" w:rsidRPr="00B66A96" w:rsidRDefault="00B66A96" w:rsidP="00F125D9">
      <w:pPr>
        <w:spacing w:line="240" w:lineRule="auto"/>
        <w:ind w:left="720"/>
        <w:jc w:val="left"/>
        <w:rPr>
          <w:rFonts w:eastAsia="Times New Roman" w:cstheme="minorHAnsi"/>
          <w:sz w:val="24"/>
          <w:szCs w:val="24"/>
        </w:rPr>
      </w:pPr>
    </w:p>
    <w:p w14:paraId="2E24ED08" w14:textId="77777777" w:rsidR="00B66A96" w:rsidRPr="00B66A96"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The incoming Obama administration has many huge and critical issues to contend with, yet this one, which has languished for decades because of inertia and indifference, could be readily addressed. Representative Rahm Emanuel, to his great credit, was an ardent advocate for passage of the Elder Justice Act, which would provide the first ever, modest funding for struggling state APS programs throughout the country. If the White House asks the new Congress to enact the long overdue Elder Justice Act as one of its first orders of business in 2009, it would signal caring “change we can believe in,” change that will save thousands of lives of “our greatest generation” and will allow many tens of thousands of others to live safely and with dignity, instead of in degradation, suffering and fear.</w:t>
      </w:r>
    </w:p>
    <w:p w14:paraId="59A61423" w14:textId="77777777" w:rsidR="00B66A96" w:rsidRPr="00B66A96" w:rsidRDefault="00B66A96" w:rsidP="00F125D9">
      <w:pPr>
        <w:spacing w:line="240" w:lineRule="auto"/>
        <w:ind w:left="720"/>
        <w:jc w:val="left"/>
        <w:rPr>
          <w:rFonts w:eastAsia="Times New Roman" w:cstheme="minorHAnsi"/>
          <w:sz w:val="24"/>
          <w:szCs w:val="24"/>
        </w:rPr>
      </w:pPr>
    </w:p>
    <w:p w14:paraId="7B87FF4A" w14:textId="77777777" w:rsidR="00F125D9" w:rsidRDefault="00B66A96" w:rsidP="00F125D9">
      <w:pPr>
        <w:spacing w:line="240" w:lineRule="auto"/>
        <w:ind w:left="720"/>
        <w:jc w:val="left"/>
        <w:rPr>
          <w:rFonts w:eastAsia="Times New Roman" w:cstheme="minorHAnsi"/>
          <w:sz w:val="24"/>
          <w:szCs w:val="24"/>
        </w:rPr>
      </w:pPr>
      <w:r w:rsidRPr="00B66A96">
        <w:rPr>
          <w:rFonts w:eastAsia="Times New Roman" w:cstheme="minorHAnsi"/>
          <w:sz w:val="24"/>
          <w:szCs w:val="24"/>
        </w:rPr>
        <w:t>Sincerely,</w:t>
      </w:r>
    </w:p>
    <w:p w14:paraId="4BEF0B0F" w14:textId="77777777" w:rsidR="00B66A96" w:rsidRPr="00B66A96" w:rsidRDefault="00B66A96" w:rsidP="00F125D9">
      <w:pPr>
        <w:spacing w:line="240" w:lineRule="auto"/>
        <w:ind w:left="1440"/>
        <w:jc w:val="left"/>
        <w:rPr>
          <w:rFonts w:eastAsia="Times New Roman" w:cstheme="minorHAnsi"/>
          <w:sz w:val="24"/>
          <w:szCs w:val="24"/>
        </w:rPr>
      </w:pPr>
      <w:r w:rsidRPr="00B66A96">
        <w:rPr>
          <w:rFonts w:eastAsia="Times New Roman" w:cstheme="minorHAnsi"/>
          <w:sz w:val="24"/>
          <w:szCs w:val="24"/>
        </w:rPr>
        <w:t>Kathleen M. Quinn</w:t>
      </w:r>
    </w:p>
    <w:p w14:paraId="72EC9E29" w14:textId="77777777" w:rsidR="000E0CE1" w:rsidRDefault="00B66A96" w:rsidP="00E00215">
      <w:pPr>
        <w:spacing w:line="240" w:lineRule="auto"/>
        <w:ind w:left="1440"/>
        <w:jc w:val="left"/>
        <w:rPr>
          <w:rFonts w:eastAsia="Times New Roman" w:cstheme="minorHAnsi"/>
          <w:sz w:val="24"/>
          <w:szCs w:val="24"/>
        </w:rPr>
        <w:sectPr w:rsidR="000E0CE1" w:rsidSect="0062071D">
          <w:headerReference w:type="default" r:id="rId17"/>
          <w:footerReference w:type="default" r:id="rId18"/>
          <w:type w:val="continuous"/>
          <w:pgSz w:w="12240" w:h="15840"/>
          <w:pgMar w:top="1080" w:right="1080" w:bottom="1080" w:left="1080" w:header="720" w:footer="600" w:gutter="0"/>
          <w:pgBorders w:offsetFrom="page">
            <w:top w:val="single" w:sz="4" w:space="24" w:color="35467A"/>
            <w:left w:val="single" w:sz="4" w:space="24" w:color="35467A"/>
            <w:bottom w:val="single" w:sz="4" w:space="24" w:color="35467A"/>
            <w:right w:val="single" w:sz="4" w:space="24" w:color="35467A"/>
          </w:pgBorders>
          <w:cols w:space="0"/>
          <w:docGrid w:linePitch="360"/>
        </w:sectPr>
      </w:pPr>
      <w:r w:rsidRPr="00B66A96">
        <w:rPr>
          <w:rFonts w:eastAsia="Times New Roman" w:cstheme="minorHAnsi"/>
          <w:sz w:val="24"/>
          <w:szCs w:val="24"/>
        </w:rPr>
        <w:t>Executive Director</w:t>
      </w:r>
      <w:r w:rsidR="00F125D9">
        <w:rPr>
          <w:rFonts w:eastAsia="Times New Roman" w:cstheme="minorHAnsi"/>
          <w:sz w:val="24"/>
          <w:szCs w:val="24"/>
        </w:rPr>
        <w:t>, National Adult Protective Services Association</w:t>
      </w:r>
    </w:p>
    <w:p w14:paraId="7E057738" w14:textId="032EB121" w:rsidR="00E00215" w:rsidRDefault="00E00215" w:rsidP="00E00215">
      <w:pPr>
        <w:spacing w:line="240" w:lineRule="auto"/>
        <w:ind w:left="1440"/>
        <w:jc w:val="left"/>
        <w:rPr>
          <w:rFonts w:eastAsia="Times New Roman" w:cstheme="minorHAnsi"/>
          <w:sz w:val="24"/>
          <w:szCs w:val="24"/>
        </w:rPr>
      </w:pPr>
    </w:p>
    <w:p w14:paraId="15084E08" w14:textId="77777777" w:rsidR="00E00215" w:rsidRDefault="00E00215" w:rsidP="00E00215">
      <w:pPr>
        <w:spacing w:line="240" w:lineRule="auto"/>
        <w:rPr>
          <w:rFonts w:cstheme="minorHAnsi"/>
          <w:b/>
          <w:bCs/>
          <w:color w:val="35467A"/>
          <w:sz w:val="32"/>
          <w:szCs w:val="32"/>
          <w:u w:val="single"/>
        </w:rPr>
      </w:pPr>
      <w:r w:rsidRPr="00E00215">
        <w:rPr>
          <w:rFonts w:cstheme="minorHAnsi"/>
          <w:b/>
          <w:bCs/>
          <w:color w:val="35467A"/>
          <w:sz w:val="32"/>
          <w:szCs w:val="32"/>
          <w:u w:val="single"/>
        </w:rPr>
        <w:t>Written Testimony</w:t>
      </w:r>
      <w:r>
        <w:rPr>
          <w:rFonts w:cstheme="minorHAnsi"/>
          <w:b/>
          <w:bCs/>
          <w:color w:val="35467A"/>
          <w:sz w:val="32"/>
          <w:szCs w:val="32"/>
          <w:u w:val="single"/>
        </w:rPr>
        <w:t xml:space="preserve">: </w:t>
      </w:r>
      <w:r w:rsidRPr="00E00215">
        <w:rPr>
          <w:rFonts w:cstheme="minorHAnsi"/>
          <w:b/>
          <w:bCs/>
          <w:color w:val="35467A"/>
          <w:sz w:val="32"/>
          <w:szCs w:val="32"/>
          <w:u w:val="single"/>
        </w:rPr>
        <w:t>NAPSA to Congress on FY 2026 Appropriation</w:t>
      </w:r>
      <w:r>
        <w:rPr>
          <w:rFonts w:cstheme="minorHAnsi"/>
          <w:b/>
          <w:bCs/>
          <w:color w:val="35467A"/>
          <w:sz w:val="32"/>
          <w:szCs w:val="32"/>
          <w:u w:val="single"/>
        </w:rPr>
        <w:t>s</w:t>
      </w:r>
    </w:p>
    <w:p w14:paraId="1A8BDEC7" w14:textId="77777777" w:rsidR="000E0CE1" w:rsidRDefault="000E0CE1" w:rsidP="000E0CE1">
      <w:pPr>
        <w:spacing w:line="240" w:lineRule="auto"/>
        <w:jc w:val="both"/>
        <w:rPr>
          <w:rFonts w:eastAsia="Times New Roman" w:cstheme="minorHAnsi"/>
          <w:sz w:val="24"/>
          <w:szCs w:val="24"/>
        </w:rPr>
      </w:pPr>
    </w:p>
    <w:p w14:paraId="7A7C7238" w14:textId="77777777" w:rsidR="000E0CE1" w:rsidRDefault="000E0CE1" w:rsidP="000E0CE1">
      <w:pPr>
        <w:spacing w:line="240" w:lineRule="auto"/>
        <w:jc w:val="left"/>
        <w:rPr>
          <w:rFonts w:ascii="Times New Roman" w:hAnsi="Times New Roman" w:cs="Times New Roman"/>
          <w:sz w:val="24"/>
          <w:szCs w:val="24"/>
        </w:rPr>
      </w:pPr>
      <w:r>
        <w:rPr>
          <w:rFonts w:ascii="Times New Roman" w:hAnsi="Times New Roman" w:cs="Times New Roman"/>
          <w:sz w:val="24"/>
          <w:szCs w:val="24"/>
        </w:rPr>
        <w:t>April 8, 2025</w:t>
      </w:r>
    </w:p>
    <w:p w14:paraId="1336BAC5" w14:textId="77777777" w:rsidR="000E0CE1" w:rsidRPr="00444C0E" w:rsidRDefault="000E0CE1" w:rsidP="000E0CE1">
      <w:pPr>
        <w:spacing w:line="240" w:lineRule="auto"/>
        <w:jc w:val="left"/>
        <w:rPr>
          <w:rFonts w:ascii="Times New Roman" w:hAnsi="Times New Roman" w:cs="Times New Roman"/>
          <w:sz w:val="24"/>
          <w:szCs w:val="24"/>
        </w:rPr>
      </w:pPr>
    </w:p>
    <w:p w14:paraId="0033C189" w14:textId="77777777" w:rsidR="000E0CE1" w:rsidRDefault="000E0CE1" w:rsidP="000E0CE1">
      <w:pPr>
        <w:spacing w:line="240" w:lineRule="auto"/>
        <w:ind w:left="450" w:hanging="450"/>
        <w:jc w:val="left"/>
        <w:rPr>
          <w:rFonts w:ascii="Times New Roman" w:hAnsi="Times New Roman" w:cs="Times New Roman"/>
          <w:b/>
          <w:sz w:val="24"/>
          <w:szCs w:val="24"/>
        </w:rPr>
      </w:pPr>
      <w:r w:rsidRPr="00593903">
        <w:rPr>
          <w:rFonts w:ascii="Times New Roman" w:hAnsi="Times New Roman" w:cs="Times New Roman"/>
          <w:b/>
          <w:sz w:val="24"/>
          <w:szCs w:val="24"/>
        </w:rPr>
        <w:t>Written Testimony</w:t>
      </w:r>
      <w:r>
        <w:rPr>
          <w:rFonts w:ascii="Times New Roman" w:hAnsi="Times New Roman" w:cs="Times New Roman"/>
          <w:b/>
          <w:sz w:val="24"/>
          <w:szCs w:val="24"/>
        </w:rPr>
        <w:t>:</w:t>
      </w:r>
    </w:p>
    <w:p w14:paraId="5C9458B2" w14:textId="77777777" w:rsidR="000E0CE1" w:rsidRDefault="000E0CE1" w:rsidP="000E0CE1">
      <w:pPr>
        <w:spacing w:line="240" w:lineRule="auto"/>
        <w:ind w:left="900" w:hanging="450"/>
        <w:jc w:val="left"/>
        <w:rPr>
          <w:rFonts w:ascii="Times New Roman" w:hAnsi="Times New Roman" w:cs="Times New Roman"/>
          <w:b/>
          <w:sz w:val="24"/>
          <w:szCs w:val="24"/>
        </w:rPr>
      </w:pPr>
      <w:r>
        <w:rPr>
          <w:rFonts w:ascii="Times New Roman" w:hAnsi="Times New Roman" w:cs="Times New Roman"/>
          <w:b/>
          <w:sz w:val="24"/>
          <w:szCs w:val="24"/>
        </w:rPr>
        <w:t>Kendra Kuehn, National Policy Advisor</w:t>
      </w:r>
    </w:p>
    <w:p w14:paraId="421B79C9" w14:textId="77777777" w:rsidR="000E0CE1" w:rsidRDefault="000E0CE1" w:rsidP="000E0CE1">
      <w:pPr>
        <w:spacing w:line="240" w:lineRule="auto"/>
        <w:ind w:left="900" w:hanging="450"/>
        <w:jc w:val="left"/>
        <w:rPr>
          <w:rFonts w:ascii="Times New Roman" w:hAnsi="Times New Roman" w:cs="Times New Roman"/>
          <w:b/>
          <w:sz w:val="24"/>
          <w:szCs w:val="24"/>
        </w:rPr>
      </w:pPr>
      <w:r>
        <w:rPr>
          <w:rFonts w:ascii="Times New Roman" w:hAnsi="Times New Roman" w:cs="Times New Roman"/>
          <w:b/>
          <w:sz w:val="24"/>
          <w:szCs w:val="24"/>
        </w:rPr>
        <w:t>National Adult Protective Services Association</w:t>
      </w:r>
    </w:p>
    <w:p w14:paraId="331BE312" w14:textId="77777777" w:rsidR="000E0CE1" w:rsidRDefault="000E0CE1" w:rsidP="000E0CE1">
      <w:pPr>
        <w:spacing w:line="240" w:lineRule="auto"/>
        <w:ind w:left="900" w:hanging="450"/>
        <w:jc w:val="left"/>
        <w:rPr>
          <w:rFonts w:ascii="Times New Roman" w:hAnsi="Times New Roman" w:cs="Times New Roman"/>
          <w:b/>
          <w:sz w:val="24"/>
          <w:szCs w:val="24"/>
        </w:rPr>
      </w:pPr>
      <w:r>
        <w:rPr>
          <w:rFonts w:ascii="Times New Roman" w:hAnsi="Times New Roman" w:cs="Times New Roman"/>
          <w:b/>
          <w:sz w:val="24"/>
          <w:szCs w:val="24"/>
        </w:rPr>
        <w:t xml:space="preserve">Regarding the </w:t>
      </w:r>
      <w:r w:rsidRPr="00593903">
        <w:rPr>
          <w:rFonts w:ascii="Times New Roman" w:hAnsi="Times New Roman" w:cs="Times New Roman"/>
          <w:b/>
          <w:sz w:val="24"/>
          <w:szCs w:val="24"/>
        </w:rPr>
        <w:t xml:space="preserve">Department of Health and Human Services Fiscal Year </w:t>
      </w:r>
      <w:r>
        <w:rPr>
          <w:rFonts w:ascii="Times New Roman" w:hAnsi="Times New Roman" w:cs="Times New Roman"/>
          <w:b/>
          <w:sz w:val="24"/>
          <w:szCs w:val="24"/>
        </w:rPr>
        <w:t>2026</w:t>
      </w:r>
      <w:r w:rsidRPr="00593903">
        <w:rPr>
          <w:rFonts w:ascii="Times New Roman" w:hAnsi="Times New Roman" w:cs="Times New Roman"/>
          <w:b/>
          <w:sz w:val="24"/>
          <w:szCs w:val="24"/>
        </w:rPr>
        <w:t xml:space="preserve"> Appropriations</w:t>
      </w:r>
    </w:p>
    <w:p w14:paraId="4FE2F537" w14:textId="77777777" w:rsidR="000E0CE1" w:rsidRPr="00593903" w:rsidRDefault="000E0CE1" w:rsidP="000E0CE1">
      <w:pPr>
        <w:spacing w:line="240" w:lineRule="auto"/>
        <w:ind w:left="450"/>
        <w:jc w:val="left"/>
        <w:rPr>
          <w:rFonts w:ascii="Times New Roman" w:hAnsi="Times New Roman" w:cs="Times New Roman"/>
          <w:b/>
          <w:sz w:val="24"/>
          <w:szCs w:val="24"/>
        </w:rPr>
      </w:pPr>
    </w:p>
    <w:p w14:paraId="50E62A5A" w14:textId="77777777" w:rsidR="000E0CE1" w:rsidRDefault="000E0CE1" w:rsidP="000E0CE1">
      <w:pPr>
        <w:spacing w:line="240" w:lineRule="auto"/>
        <w:ind w:firstLine="36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The National Adult Protective Services Association (NAPSA)  appreciates the opportunity to submit the following testimony regarding Fiscal Year (FY) 2026 federal appropriations. APS programs serve both older adults and younger adults with disabilities nationwide, populations that are frequently forgotten in service provision. </w:t>
      </w:r>
      <w:r w:rsidRPr="00444C0E">
        <w:rPr>
          <w:rFonts w:ascii="Times New Roman" w:hAnsi="Times New Roman" w:cs="Times New Roman"/>
          <w:color w:val="000000"/>
          <w:sz w:val="24"/>
          <w:szCs w:val="24"/>
        </w:rPr>
        <w:t xml:space="preserve">As the national professional association representing APS, we see </w:t>
      </w:r>
      <w:r>
        <w:rPr>
          <w:rFonts w:ascii="Times New Roman" w:hAnsi="Times New Roman" w:cs="Times New Roman"/>
          <w:color w:val="000000"/>
          <w:sz w:val="24"/>
          <w:szCs w:val="24"/>
        </w:rPr>
        <w:t>on a regular basis the</w:t>
      </w:r>
      <w:r w:rsidRPr="00444C0E">
        <w:rPr>
          <w:rFonts w:ascii="Times New Roman" w:hAnsi="Times New Roman" w:cs="Times New Roman"/>
          <w:color w:val="000000"/>
          <w:sz w:val="24"/>
          <w:szCs w:val="24"/>
        </w:rPr>
        <w:t xml:space="preserve"> importance of these funds and the need to continue to invest as the population ages and cases increase in complexity. </w:t>
      </w:r>
      <w:r>
        <w:rPr>
          <w:rFonts w:ascii="Times New Roman" w:hAnsi="Times New Roman" w:cs="Times New Roman"/>
          <w:color w:val="000000"/>
          <w:sz w:val="24"/>
          <w:szCs w:val="24"/>
        </w:rPr>
        <w:t>We</w:t>
      </w:r>
      <w:r w:rsidRPr="00444C0E">
        <w:rPr>
          <w:rFonts w:ascii="Times New Roman" w:hAnsi="Times New Roman" w:cs="Times New Roman"/>
          <w:color w:val="000000"/>
          <w:sz w:val="24"/>
          <w:szCs w:val="24"/>
        </w:rPr>
        <w:t xml:space="preserve"> submit this </w:t>
      </w:r>
      <w:r>
        <w:rPr>
          <w:rFonts w:ascii="Times New Roman" w:hAnsi="Times New Roman" w:cs="Times New Roman"/>
          <w:color w:val="000000"/>
          <w:sz w:val="24"/>
          <w:szCs w:val="24"/>
        </w:rPr>
        <w:t>FY</w:t>
      </w:r>
      <w:r w:rsidRPr="00444C0E">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2026</w:t>
      </w:r>
      <w:r w:rsidRPr="00444C0E">
        <w:rPr>
          <w:rFonts w:ascii="Times New Roman" w:hAnsi="Times New Roman" w:cs="Times New Roman"/>
          <w:color w:val="000000"/>
          <w:sz w:val="24"/>
          <w:szCs w:val="24"/>
        </w:rPr>
        <w:t xml:space="preserve"> testimony in support of funding in the Department of Health and Human Services</w:t>
      </w:r>
      <w:r>
        <w:rPr>
          <w:rFonts w:ascii="Times New Roman" w:hAnsi="Times New Roman" w:cs="Times New Roman"/>
          <w:color w:val="000000"/>
          <w:sz w:val="24"/>
          <w:szCs w:val="24"/>
        </w:rPr>
        <w:t xml:space="preserve"> (HHS)</w:t>
      </w:r>
      <w:r w:rsidRPr="00444C0E">
        <w:rPr>
          <w:rFonts w:ascii="Times New Roman" w:hAnsi="Times New Roman" w:cs="Times New Roman"/>
          <w:color w:val="000000"/>
          <w:sz w:val="24"/>
          <w:szCs w:val="24"/>
        </w:rPr>
        <w:t xml:space="preserve"> that play</w:t>
      </w:r>
      <w:r>
        <w:rPr>
          <w:rFonts w:ascii="Times New Roman" w:hAnsi="Times New Roman" w:cs="Times New Roman"/>
          <w:color w:val="000000"/>
          <w:sz w:val="24"/>
          <w:szCs w:val="24"/>
        </w:rPr>
        <w:t>s</w:t>
      </w:r>
      <w:r w:rsidRPr="00444C0E">
        <w:rPr>
          <w:rFonts w:ascii="Times New Roman" w:hAnsi="Times New Roman" w:cs="Times New Roman"/>
          <w:color w:val="000000"/>
          <w:sz w:val="24"/>
          <w:szCs w:val="24"/>
        </w:rPr>
        <w:t xml:space="preserve"> a unique </w:t>
      </w:r>
      <w:r>
        <w:rPr>
          <w:rFonts w:ascii="Times New Roman" w:hAnsi="Times New Roman" w:cs="Times New Roman"/>
          <w:color w:val="000000"/>
          <w:sz w:val="24"/>
          <w:szCs w:val="24"/>
        </w:rPr>
        <w:t>role in this area</w:t>
      </w:r>
      <w:r w:rsidRPr="00444C0E">
        <w:rPr>
          <w:rFonts w:ascii="Times New Roman" w:hAnsi="Times New Roman" w:cs="Times New Roman"/>
          <w:color w:val="000000"/>
          <w:sz w:val="24"/>
          <w:szCs w:val="24"/>
        </w:rPr>
        <w:t xml:space="preserve">. </w:t>
      </w:r>
      <w:r w:rsidRPr="007E498E">
        <w:rPr>
          <w:rFonts w:ascii="Times New Roman" w:hAnsi="Times New Roman" w:cs="Times New Roman"/>
          <w:b/>
          <w:bCs/>
          <w:color w:val="000000"/>
          <w:sz w:val="24"/>
          <w:szCs w:val="24"/>
        </w:rPr>
        <w:t xml:space="preserve">Within the </w:t>
      </w:r>
      <w:r>
        <w:rPr>
          <w:rFonts w:ascii="Times New Roman" w:hAnsi="Times New Roman" w:cs="Times New Roman"/>
          <w:b/>
          <w:bCs/>
          <w:color w:val="000000"/>
          <w:sz w:val="24"/>
          <w:szCs w:val="24"/>
        </w:rPr>
        <w:t xml:space="preserve">Administration for Community Living’s </w:t>
      </w:r>
      <w:r w:rsidRPr="007E498E">
        <w:rPr>
          <w:rFonts w:ascii="Times New Roman" w:hAnsi="Times New Roman" w:cs="Times New Roman"/>
          <w:b/>
          <w:bCs/>
          <w:color w:val="000000"/>
          <w:sz w:val="24"/>
          <w:szCs w:val="24"/>
        </w:rPr>
        <w:t xml:space="preserve">Administration </w:t>
      </w:r>
      <w:r>
        <w:rPr>
          <w:rFonts w:ascii="Times New Roman" w:hAnsi="Times New Roman" w:cs="Times New Roman"/>
          <w:b/>
          <w:bCs/>
          <w:color w:val="000000"/>
          <w:sz w:val="24"/>
          <w:szCs w:val="24"/>
        </w:rPr>
        <w:t>on Aging,</w:t>
      </w:r>
      <w:r w:rsidRPr="007E498E">
        <w:rPr>
          <w:rFonts w:ascii="Times New Roman" w:hAnsi="Times New Roman" w:cs="Times New Roman"/>
          <w:b/>
          <w:bCs/>
          <w:color w:val="000000"/>
          <w:sz w:val="24"/>
          <w:szCs w:val="24"/>
        </w:rPr>
        <w:t xml:space="preserve"> NAPSA’s request includes $100 million for Adult Protective Services (APS) formula grants to directly support programs.</w:t>
      </w:r>
      <w:r>
        <w:rPr>
          <w:rFonts w:ascii="Times New Roman" w:hAnsi="Times New Roman" w:cs="Times New Roman"/>
          <w:b/>
          <w:bCs/>
          <w:color w:val="000000"/>
          <w:sz w:val="24"/>
          <w:szCs w:val="24"/>
        </w:rPr>
        <w:t xml:space="preserve"> We urge language indicating that this funding should serve all populations covered by APS. NAPSA requests an additional $20 million to continue the work of the National APS Training Center, the National APS Technical Assistance Resource Center, and the National Adult Maltreatment Reporting System.</w:t>
      </w:r>
      <w:r>
        <w:rPr>
          <w:rFonts w:ascii="Times New Roman" w:hAnsi="Times New Roman" w:cs="Times New Roman"/>
          <w:b/>
          <w:bCs/>
          <w:color w:val="FF0000"/>
          <w:sz w:val="24"/>
          <w:szCs w:val="24"/>
        </w:rPr>
        <w:t xml:space="preserve"> </w:t>
      </w:r>
      <w:r w:rsidRPr="007E498E">
        <w:rPr>
          <w:rFonts w:ascii="Times New Roman" w:hAnsi="Times New Roman" w:cs="Times New Roman"/>
          <w:b/>
          <w:bCs/>
          <w:color w:val="000000"/>
          <w:sz w:val="24"/>
          <w:szCs w:val="24"/>
        </w:rPr>
        <w:t xml:space="preserve">Within the Administration for Children and Families, NAPSA requests a minimum of $1.7 billion for the Social Services Block Grant Program which provides critical funding to </w:t>
      </w:r>
      <w:r>
        <w:rPr>
          <w:rFonts w:ascii="Times New Roman" w:hAnsi="Times New Roman" w:cs="Times New Roman"/>
          <w:b/>
          <w:bCs/>
          <w:color w:val="000000"/>
          <w:sz w:val="24"/>
          <w:szCs w:val="24"/>
        </w:rPr>
        <w:t xml:space="preserve">37 </w:t>
      </w:r>
      <w:r w:rsidRPr="007E498E">
        <w:rPr>
          <w:rFonts w:ascii="Times New Roman" w:hAnsi="Times New Roman" w:cs="Times New Roman"/>
          <w:b/>
          <w:bCs/>
          <w:color w:val="000000"/>
          <w:sz w:val="24"/>
          <w:szCs w:val="24"/>
        </w:rPr>
        <w:t>APS programs.</w:t>
      </w:r>
      <w:r>
        <w:rPr>
          <w:rFonts w:ascii="Times New Roman" w:hAnsi="Times New Roman" w:cs="Times New Roman"/>
          <w:color w:val="000000"/>
          <w:sz w:val="24"/>
          <w:szCs w:val="24"/>
        </w:rPr>
        <w:t xml:space="preserve"> This funding has a high return on investment both in healthcare costs and human dignity.</w:t>
      </w:r>
    </w:p>
    <w:p w14:paraId="28F3A3B3" w14:textId="77777777" w:rsidR="000E0CE1" w:rsidRPr="00444C0E" w:rsidRDefault="000E0CE1" w:rsidP="000E0CE1">
      <w:pPr>
        <w:spacing w:line="240" w:lineRule="auto"/>
        <w:ind w:firstLine="360"/>
        <w:jc w:val="left"/>
        <w:rPr>
          <w:rFonts w:ascii="Times New Roman" w:hAnsi="Times New Roman" w:cs="Times New Roman"/>
          <w:color w:val="000000"/>
          <w:sz w:val="24"/>
          <w:szCs w:val="24"/>
        </w:rPr>
      </w:pPr>
    </w:p>
    <w:p w14:paraId="25DBDE2C" w14:textId="77777777" w:rsidR="000E0CE1" w:rsidRDefault="000E0CE1" w:rsidP="000E0CE1">
      <w:pPr>
        <w:spacing w:line="240" w:lineRule="auto"/>
        <w:ind w:firstLine="720"/>
        <w:jc w:val="left"/>
        <w:rPr>
          <w:rFonts w:ascii="Times New Roman" w:hAnsi="Times New Roman" w:cs="Times New Roman"/>
          <w:color w:val="000000"/>
          <w:sz w:val="24"/>
          <w:szCs w:val="24"/>
        </w:rPr>
      </w:pPr>
      <w:r>
        <w:rPr>
          <w:rFonts w:ascii="Times New Roman" w:hAnsi="Times New Roman" w:cs="Times New Roman"/>
          <w:color w:val="000000"/>
          <w:sz w:val="24"/>
          <w:szCs w:val="24"/>
        </w:rPr>
        <w:t>APS programs</w:t>
      </w:r>
      <w:r w:rsidRPr="00444C0E">
        <w:rPr>
          <w:rFonts w:ascii="Times New Roman" w:hAnsi="Times New Roman" w:cs="Times New Roman"/>
          <w:color w:val="000000"/>
          <w:sz w:val="24"/>
          <w:szCs w:val="24"/>
        </w:rPr>
        <w:t xml:space="preserve"> support and protect the most vulnerable in their communities, including </w:t>
      </w:r>
      <w:r>
        <w:rPr>
          <w:rFonts w:ascii="Times New Roman" w:hAnsi="Times New Roman" w:cs="Times New Roman"/>
          <w:color w:val="000000"/>
          <w:sz w:val="24"/>
          <w:szCs w:val="24"/>
        </w:rPr>
        <w:t xml:space="preserve">older adults </w:t>
      </w:r>
      <w:r w:rsidRPr="00444C0E">
        <w:rPr>
          <w:rFonts w:ascii="Times New Roman" w:hAnsi="Times New Roman" w:cs="Times New Roman"/>
          <w:color w:val="000000"/>
          <w:sz w:val="24"/>
          <w:szCs w:val="24"/>
        </w:rPr>
        <w:t>and people with severe disabilities. Abuse has significant financial, physical, and psychological impacts to the individual, community, and</w:t>
      </w:r>
      <w:r>
        <w:rPr>
          <w:rFonts w:ascii="Times New Roman" w:hAnsi="Times New Roman" w:cs="Times New Roman"/>
          <w:color w:val="000000"/>
          <w:sz w:val="24"/>
          <w:szCs w:val="24"/>
        </w:rPr>
        <w:t xml:space="preserve"> the</w:t>
      </w:r>
      <w:r w:rsidRPr="00444C0E">
        <w:rPr>
          <w:rFonts w:ascii="Times New Roman" w:hAnsi="Times New Roman" w:cs="Times New Roman"/>
          <w:color w:val="000000"/>
          <w:sz w:val="24"/>
          <w:szCs w:val="24"/>
        </w:rPr>
        <w:t xml:space="preserve"> nation. The </w:t>
      </w:r>
      <w:r>
        <w:rPr>
          <w:rFonts w:ascii="Times New Roman" w:hAnsi="Times New Roman" w:cs="Times New Roman"/>
          <w:color w:val="000000"/>
          <w:sz w:val="24"/>
          <w:szCs w:val="24"/>
        </w:rPr>
        <w:t>Department of Justice</w:t>
      </w:r>
      <w:r w:rsidRPr="00444C0E">
        <w:rPr>
          <w:rFonts w:ascii="Times New Roman" w:hAnsi="Times New Roman" w:cs="Times New Roman"/>
          <w:color w:val="000000"/>
          <w:sz w:val="24"/>
          <w:szCs w:val="24"/>
        </w:rPr>
        <w:t xml:space="preserve"> estimates that 1 in 10 older adults will experience abuse annually and </w:t>
      </w:r>
      <w:r>
        <w:rPr>
          <w:rFonts w:ascii="Times New Roman" w:hAnsi="Times New Roman" w:cs="Times New Roman"/>
          <w:color w:val="000000"/>
          <w:sz w:val="24"/>
          <w:szCs w:val="24"/>
        </w:rPr>
        <w:t xml:space="preserve">that </w:t>
      </w:r>
      <w:r w:rsidRPr="00444C0E">
        <w:rPr>
          <w:rFonts w:ascii="Times New Roman" w:hAnsi="Times New Roman" w:cs="Times New Roman"/>
          <w:color w:val="000000"/>
          <w:sz w:val="24"/>
          <w:szCs w:val="24"/>
        </w:rPr>
        <w:t xml:space="preserve">people with disabilities are 2.5 times more likely to be victims of violence. The direct medical costs of injuries and care related to elder abuse exceed $5 billion a year and further costs </w:t>
      </w:r>
      <w:r>
        <w:rPr>
          <w:rFonts w:ascii="Times New Roman" w:hAnsi="Times New Roman" w:cs="Times New Roman"/>
          <w:color w:val="000000"/>
          <w:sz w:val="24"/>
          <w:szCs w:val="24"/>
        </w:rPr>
        <w:t xml:space="preserve">to the individual and community </w:t>
      </w:r>
      <w:r w:rsidRPr="00444C0E">
        <w:rPr>
          <w:rFonts w:ascii="Times New Roman" w:hAnsi="Times New Roman" w:cs="Times New Roman"/>
          <w:color w:val="000000"/>
          <w:sz w:val="24"/>
          <w:szCs w:val="24"/>
        </w:rPr>
        <w:t xml:space="preserve">result from lifelong injuries, moving into long-term care, and having to enroll in Medicaid. </w:t>
      </w:r>
      <w:r>
        <w:rPr>
          <w:rFonts w:ascii="Times New Roman" w:hAnsi="Times New Roman" w:cs="Times New Roman"/>
          <w:color w:val="000000"/>
          <w:sz w:val="24"/>
          <w:szCs w:val="24"/>
        </w:rPr>
        <w:t>Additionally, v</w:t>
      </w:r>
      <w:r w:rsidRPr="00444C0E">
        <w:rPr>
          <w:rFonts w:ascii="Times New Roman" w:hAnsi="Times New Roman" w:cs="Times New Roman"/>
          <w:color w:val="000000"/>
          <w:sz w:val="24"/>
          <w:szCs w:val="24"/>
        </w:rPr>
        <w:t>ictims have higher mortality rates than their peers.</w:t>
      </w:r>
      <w:r>
        <w:rPr>
          <w:rFonts w:ascii="Times New Roman" w:hAnsi="Times New Roman" w:cs="Times New Roman"/>
          <w:color w:val="000000"/>
          <w:sz w:val="24"/>
          <w:szCs w:val="24"/>
        </w:rPr>
        <w:t xml:space="preserve"> While these illustrate the costs that can be easily calculated, emotional and psychological costs are even higher.</w:t>
      </w:r>
    </w:p>
    <w:p w14:paraId="7EE71725" w14:textId="77777777" w:rsidR="000E0CE1" w:rsidRPr="00444C0E" w:rsidRDefault="000E0CE1" w:rsidP="000E0CE1">
      <w:pPr>
        <w:spacing w:line="240" w:lineRule="auto"/>
        <w:ind w:firstLine="720"/>
        <w:jc w:val="left"/>
        <w:rPr>
          <w:rFonts w:ascii="Times New Roman" w:hAnsi="Times New Roman" w:cs="Times New Roman"/>
          <w:color w:val="000000"/>
          <w:sz w:val="24"/>
          <w:szCs w:val="24"/>
        </w:rPr>
      </w:pPr>
    </w:p>
    <w:p w14:paraId="026FEC7E" w14:textId="77777777" w:rsidR="000E0CE1" w:rsidRPr="003F7517" w:rsidRDefault="000E0CE1" w:rsidP="000E0CE1">
      <w:pPr>
        <w:spacing w:line="240" w:lineRule="auto"/>
        <w:ind w:firstLine="720"/>
        <w:jc w:val="left"/>
        <w:rPr>
          <w:rFonts w:ascii="Times New Roman" w:hAnsi="Times New Roman" w:cs="Times New Roman"/>
          <w:color w:val="FF0000"/>
          <w:sz w:val="24"/>
          <w:szCs w:val="24"/>
        </w:rPr>
      </w:pPr>
      <w:r w:rsidRPr="00444C0E">
        <w:rPr>
          <w:rFonts w:ascii="Times New Roman" w:hAnsi="Times New Roman" w:cs="Times New Roman"/>
          <w:color w:val="000000"/>
          <w:sz w:val="24"/>
          <w:szCs w:val="24"/>
        </w:rPr>
        <w:t xml:space="preserve">On the services side, APS is often under resourced due to decreased budgets </w:t>
      </w:r>
      <w:r>
        <w:rPr>
          <w:rFonts w:ascii="Times New Roman" w:hAnsi="Times New Roman" w:cs="Times New Roman"/>
          <w:color w:val="000000"/>
          <w:sz w:val="24"/>
          <w:szCs w:val="24"/>
        </w:rPr>
        <w:t>and</w:t>
      </w:r>
      <w:r w:rsidRPr="00444C0E">
        <w:rPr>
          <w:rFonts w:ascii="Times New Roman" w:hAnsi="Times New Roman" w:cs="Times New Roman"/>
          <w:color w:val="000000"/>
          <w:sz w:val="24"/>
          <w:szCs w:val="24"/>
        </w:rPr>
        <w:t xml:space="preserve"> rising caseloads. Administrators also note that cases are becoming more complex. Opioid and substance abuse cases can bring new safety challenges and a lack of available services, particularly in rural areas. Rising financial exploitation cases test the skills of programs who often do not have the resources to hire a forensic accountant necessary to unravel such cases. Caseworkers are stretched thin and in need of more support and training in light of these complexities</w:t>
      </w:r>
      <w:r>
        <w:rPr>
          <w:rFonts w:ascii="Times New Roman" w:hAnsi="Times New Roman" w:cs="Times New Roman"/>
          <w:color w:val="000000"/>
          <w:sz w:val="24"/>
          <w:szCs w:val="24"/>
        </w:rPr>
        <w:t xml:space="preserve">. Federal funding provides an important supplement to building an APS program that is efficient and effective. The federal National Adult Protective Services Training Center has provided the first comprehensive, easily available, e-learning for the APS field. NAPSA was honored to host the development of the Training Center and would like to highlight the importance of returning the hosting the Training Center and the National APS Resource Center at a nonprofit dedicated to APS. The Trainer Center allows workers to build basic knowledge while states can shift limited training dollars to direct practical learning. </w:t>
      </w:r>
    </w:p>
    <w:p w14:paraId="1AD04F9A" w14:textId="77777777" w:rsidR="000E0CE1" w:rsidRDefault="000E0CE1" w:rsidP="000E0CE1">
      <w:pPr>
        <w:spacing w:line="240" w:lineRule="auto"/>
        <w:ind w:firstLine="720"/>
        <w:jc w:val="left"/>
        <w:rPr>
          <w:rFonts w:ascii="Times New Roman" w:hAnsi="Times New Roman" w:cs="Times New Roman"/>
          <w:color w:val="000000"/>
          <w:sz w:val="24"/>
          <w:szCs w:val="24"/>
        </w:rPr>
      </w:pPr>
    </w:p>
    <w:p w14:paraId="448A98C5" w14:textId="77777777" w:rsidR="000E0CE1" w:rsidRDefault="000E0CE1" w:rsidP="000E0CE1">
      <w:pPr>
        <w:spacing w:line="240" w:lineRule="auto"/>
        <w:ind w:firstLine="720"/>
        <w:jc w:val="left"/>
        <w:rPr>
          <w:rFonts w:ascii="Times New Roman" w:hAnsi="Times New Roman" w:cs="Times New Roman"/>
          <w:color w:val="000000"/>
          <w:sz w:val="24"/>
          <w:szCs w:val="24"/>
        </w:rPr>
      </w:pPr>
      <w:r>
        <w:rPr>
          <w:rFonts w:ascii="Times New Roman" w:hAnsi="Times New Roman" w:cs="Times New Roman"/>
          <w:color w:val="000000"/>
          <w:sz w:val="24"/>
          <w:szCs w:val="24"/>
        </w:rPr>
        <w:t>We were pleased to see the first ever funding to APS programs FY 2021. This funding allowed programs to build critical infrastructure including provision of personal protective equipment across the country, softphones in Connecticut, and enhanced data gathering in Oklahoma. However, due to the time limited nature of the funding, states were largely not able to address basic infrastructure gaps such as supporting and growing the workforce. This investment showed the work APS is capable of achieving when given the funding.</w:t>
      </w:r>
    </w:p>
    <w:p w14:paraId="14139589" w14:textId="77777777" w:rsidR="000E0CE1" w:rsidRDefault="000E0CE1" w:rsidP="000E0CE1">
      <w:pPr>
        <w:spacing w:line="240" w:lineRule="auto"/>
        <w:ind w:firstLine="720"/>
        <w:jc w:val="left"/>
        <w:rPr>
          <w:rFonts w:ascii="Times New Roman" w:hAnsi="Times New Roman" w:cs="Times New Roman"/>
          <w:color w:val="000000"/>
          <w:sz w:val="24"/>
          <w:szCs w:val="24"/>
        </w:rPr>
      </w:pPr>
    </w:p>
    <w:p w14:paraId="4E5C65B0" w14:textId="77777777" w:rsidR="000E0CE1" w:rsidRPr="00444C0E" w:rsidRDefault="000E0CE1" w:rsidP="000E0CE1">
      <w:pPr>
        <w:spacing w:line="240" w:lineRule="auto"/>
        <w:ind w:firstLine="72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We applaud the inclusion of $15 million in funding for APS programs since FY 2023 as well as the set aside for tribal APS programs. We look forward to the possibilities for APS. But greater investment is needed, and APS programs have proven they are responsible stewards of federal money and deserve support that meets the needs in a sustainable way. FY 2024 allocations included a minimum baseline of $111,375 for twelve states and an overall average of $284,935 in funding. The minimum is barely enough to support an employee, and the average does not support a sustainable program. Cuts to APS are a direct threat to vulnerable Americans and result in disappearance of services and staff. Sufficient, ongoing funding is needed to sustain and expand these programs. </w:t>
      </w:r>
    </w:p>
    <w:p w14:paraId="49B5DE43" w14:textId="77777777" w:rsidR="000E0CE1" w:rsidRDefault="000E0CE1" w:rsidP="000E0CE1">
      <w:pPr>
        <w:spacing w:line="240" w:lineRule="auto"/>
        <w:ind w:firstLine="720"/>
        <w:jc w:val="left"/>
        <w:rPr>
          <w:rFonts w:ascii="Times New Roman" w:hAnsi="Times New Roman" w:cs="Times New Roman"/>
          <w:color w:val="000000"/>
          <w:sz w:val="24"/>
          <w:szCs w:val="24"/>
        </w:rPr>
      </w:pPr>
    </w:p>
    <w:p w14:paraId="611C9B8F" w14:textId="77777777" w:rsidR="000E0CE1" w:rsidRDefault="000E0CE1" w:rsidP="000E0CE1">
      <w:pPr>
        <w:spacing w:line="240" w:lineRule="auto"/>
        <w:ind w:firstLine="720"/>
        <w:jc w:val="left"/>
        <w:rPr>
          <w:rFonts w:ascii="Times New Roman" w:hAnsi="Times New Roman" w:cs="Times New Roman"/>
          <w:color w:val="000000"/>
          <w:sz w:val="24"/>
          <w:szCs w:val="24"/>
        </w:rPr>
      </w:pPr>
      <w:r>
        <w:rPr>
          <w:rFonts w:ascii="Times New Roman" w:hAnsi="Times New Roman" w:cs="Times New Roman"/>
          <w:color w:val="000000"/>
          <w:sz w:val="24"/>
          <w:szCs w:val="24"/>
        </w:rPr>
        <w:t xml:space="preserve">Staffing is </w:t>
      </w:r>
      <w:r w:rsidRPr="009975F3">
        <w:rPr>
          <w:rFonts w:ascii="Times New Roman" w:hAnsi="Times New Roman" w:cs="Times New Roman"/>
          <w:color w:val="000000"/>
          <w:sz w:val="24"/>
          <w:szCs w:val="24"/>
        </w:rPr>
        <w:t>the most crucial issue for APS across the nation</w:t>
      </w:r>
      <w:r>
        <w:rPr>
          <w:rFonts w:ascii="Times New Roman" w:hAnsi="Times New Roman" w:cs="Times New Roman"/>
          <w:color w:val="000000"/>
          <w:sz w:val="24"/>
          <w:szCs w:val="24"/>
        </w:rPr>
        <w:t xml:space="preserve">. </w:t>
      </w:r>
      <w:r w:rsidRPr="009975F3">
        <w:rPr>
          <w:rFonts w:ascii="Times New Roman" w:hAnsi="Times New Roman" w:cs="Times New Roman"/>
          <w:color w:val="000000"/>
          <w:sz w:val="24"/>
          <w:szCs w:val="24"/>
        </w:rPr>
        <w:t>APS is a labor-intensive service relying upon investigators, intake workers, case managers, experts in financial abuse, capacity assessment, support personnel, and others. It is difficult if not impossible to have an effective program without trained, competent and seasoned workers. APS is hard work and requires truly capable personnel. Adequate staffing is the most important need for APS</w:t>
      </w:r>
      <w:r>
        <w:rPr>
          <w:rFonts w:ascii="Times New Roman" w:hAnsi="Times New Roman" w:cs="Times New Roman"/>
          <w:color w:val="000000"/>
          <w:sz w:val="24"/>
          <w:szCs w:val="24"/>
        </w:rPr>
        <w:t xml:space="preserve"> and consistent funding is needed to support these positions.</w:t>
      </w:r>
      <w:r w:rsidRPr="009975F3">
        <w:rPr>
          <w:rFonts w:ascii="Times New Roman" w:hAnsi="Times New Roman" w:cs="Times New Roman"/>
          <w:color w:val="000000"/>
          <w:sz w:val="24"/>
          <w:szCs w:val="24"/>
        </w:rPr>
        <w:t xml:space="preserve"> </w:t>
      </w:r>
      <w:r>
        <w:rPr>
          <w:rFonts w:ascii="Times New Roman" w:hAnsi="Times New Roman" w:cs="Times New Roman"/>
          <w:color w:val="000000"/>
          <w:sz w:val="24"/>
          <w:szCs w:val="24"/>
        </w:rPr>
        <w:t>Our request of $100 million to APS programs is a down payment for sustainability and support to vulnerable Americans.</w:t>
      </w:r>
    </w:p>
    <w:p w14:paraId="2188BA62" w14:textId="77777777" w:rsidR="000E0CE1" w:rsidRDefault="000E0CE1" w:rsidP="000E0CE1">
      <w:pPr>
        <w:spacing w:line="240" w:lineRule="auto"/>
        <w:ind w:firstLine="720"/>
        <w:jc w:val="left"/>
        <w:rPr>
          <w:rFonts w:ascii="Times New Roman" w:hAnsi="Times New Roman" w:cs="Times New Roman"/>
          <w:color w:val="000000"/>
          <w:sz w:val="24"/>
          <w:szCs w:val="24"/>
        </w:rPr>
      </w:pPr>
    </w:p>
    <w:p w14:paraId="1562F7A1" w14:textId="77777777" w:rsidR="000E0CE1" w:rsidRDefault="000E0CE1" w:rsidP="000E0CE1">
      <w:pPr>
        <w:spacing w:line="240" w:lineRule="auto"/>
        <w:ind w:firstLine="720"/>
        <w:jc w:val="left"/>
        <w:rPr>
          <w:rFonts w:ascii="Times New Roman" w:hAnsi="Times New Roman" w:cs="Times New Roman"/>
          <w:color w:val="000000"/>
          <w:sz w:val="24"/>
          <w:szCs w:val="24"/>
        </w:rPr>
      </w:pPr>
      <w:r>
        <w:rPr>
          <w:rFonts w:ascii="Times New Roman" w:hAnsi="Times New Roman" w:cs="Times New Roman"/>
          <w:color w:val="000000"/>
          <w:sz w:val="24"/>
          <w:szCs w:val="24"/>
        </w:rPr>
        <w:t>We urge Congress to provide report language calling for the Administration on Aging to distribute funding directly to the agency overseeing the program not just through the aging entity. There are a small number of states with two different programs based on eligibility. Our understanding is when the funding is only provided to the aging organization it does not always make it over to the agency for those with disabilities.</w:t>
      </w:r>
    </w:p>
    <w:p w14:paraId="10C28D8B" w14:textId="77777777" w:rsidR="000E0CE1" w:rsidRDefault="000E0CE1" w:rsidP="000E0CE1">
      <w:pPr>
        <w:spacing w:line="240" w:lineRule="auto"/>
        <w:ind w:firstLine="720"/>
        <w:jc w:val="left"/>
        <w:rPr>
          <w:rFonts w:ascii="Times New Roman" w:hAnsi="Times New Roman" w:cs="Times New Roman"/>
          <w:color w:val="000000"/>
          <w:sz w:val="24"/>
          <w:szCs w:val="24"/>
        </w:rPr>
      </w:pPr>
    </w:p>
    <w:p w14:paraId="1F510B64" w14:textId="3906D207" w:rsidR="00E00215" w:rsidRPr="000E0CE1" w:rsidRDefault="000E0CE1" w:rsidP="000E0CE1">
      <w:pPr>
        <w:spacing w:line="240" w:lineRule="auto"/>
        <w:ind w:firstLine="720"/>
        <w:jc w:val="left"/>
        <w:rPr>
          <w:rFonts w:ascii="Times New Roman" w:hAnsi="Times New Roman" w:cs="Times New Roman"/>
          <w:sz w:val="24"/>
          <w:szCs w:val="24"/>
        </w:rPr>
      </w:pPr>
      <w:r w:rsidRPr="00444C0E">
        <w:rPr>
          <w:rFonts w:ascii="Times New Roman" w:hAnsi="Times New Roman" w:cs="Times New Roman"/>
          <w:color w:val="000000"/>
          <w:sz w:val="24"/>
          <w:szCs w:val="24"/>
        </w:rPr>
        <w:t>Justice for older adults and people with disabilities should be more than a tagline, it should be a reality. Abuse, neglect, self-neglect, and exploitation exists across the nation and within each of our communities. Its prevention and remediation are core to our humanity. We look forward to the committee’s support</w:t>
      </w:r>
      <w:r>
        <w:rPr>
          <w:rFonts w:ascii="Times New Roman" w:hAnsi="Times New Roman" w:cs="Times New Roman"/>
          <w:color w:val="000000"/>
          <w:sz w:val="24"/>
          <w:szCs w:val="24"/>
        </w:rPr>
        <w:t xml:space="preserve"> and we stand ready to work with Congress and the administration on these critical issues</w:t>
      </w:r>
      <w:r w:rsidRPr="00444C0E">
        <w:rPr>
          <w:rFonts w:ascii="Times New Roman" w:hAnsi="Times New Roman" w:cs="Times New Roman"/>
          <w:color w:val="000000"/>
          <w:sz w:val="24"/>
          <w:szCs w:val="24"/>
        </w:rPr>
        <w:t xml:space="preserve">. </w:t>
      </w:r>
    </w:p>
    <w:sectPr w:rsidR="00E00215" w:rsidRPr="000E0CE1" w:rsidSect="000E0CE1">
      <w:pgSz w:w="12240" w:h="15840"/>
      <w:pgMar w:top="1080" w:right="1080" w:bottom="1080" w:left="1080" w:header="720" w:footer="600" w:gutter="0"/>
      <w:pgBorders w:offsetFrom="page">
        <w:top w:val="single" w:sz="4" w:space="24" w:color="35467A"/>
        <w:left w:val="single" w:sz="4" w:space="24" w:color="35467A"/>
        <w:bottom w:val="single" w:sz="4" w:space="24" w:color="35467A"/>
        <w:right w:val="single" w:sz="4" w:space="24" w:color="35467A"/>
      </w:pgBorders>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2BD56" w14:textId="77777777" w:rsidR="00273426" w:rsidRDefault="00273426" w:rsidP="00121A96">
      <w:pPr>
        <w:spacing w:line="240" w:lineRule="auto"/>
      </w:pPr>
      <w:r>
        <w:separator/>
      </w:r>
    </w:p>
  </w:endnote>
  <w:endnote w:type="continuationSeparator" w:id="0">
    <w:p w14:paraId="64C18C06" w14:textId="77777777" w:rsidR="00273426" w:rsidRDefault="00273426" w:rsidP="00121A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eastAsia="Calibri" w:hAnsi="Arial" w:cs="Arial"/>
        <w:szCs w:val="20"/>
      </w:rPr>
      <w:id w:val="2146312593"/>
      <w:docPartObj>
        <w:docPartGallery w:val="Page Numbers (Bottom of Page)"/>
        <w:docPartUnique/>
      </w:docPartObj>
    </w:sdtPr>
    <w:sdtEndPr>
      <w:rPr>
        <w:caps/>
        <w:noProof/>
        <w:color w:val="35467A"/>
        <w:sz w:val="18"/>
        <w:szCs w:val="22"/>
      </w:rPr>
    </w:sdtEndPr>
    <w:sdtContent>
      <w:p w14:paraId="4665BC86" w14:textId="06538770" w:rsidR="00121A96" w:rsidRPr="00474321" w:rsidRDefault="00000000" w:rsidP="00474321">
        <w:pPr>
          <w:tabs>
            <w:tab w:val="center" w:pos="4680"/>
            <w:tab w:val="right" w:pos="9360"/>
          </w:tabs>
          <w:spacing w:line="240" w:lineRule="auto"/>
          <w:rPr>
            <w:rFonts w:ascii="Arial" w:eastAsia="Calibri" w:hAnsi="Arial" w:cs="Arial"/>
            <w:caps/>
            <w:color w:val="35467A"/>
            <w:sz w:val="18"/>
          </w:rPr>
        </w:pPr>
        <w:sdt>
          <w:sdtPr>
            <w:rPr>
              <w:rFonts w:ascii="Arial" w:eastAsia="Calibri" w:hAnsi="Arial" w:cs="Arial"/>
              <w:szCs w:val="20"/>
            </w:rPr>
            <w:id w:val="-564799732"/>
            <w:docPartObj>
              <w:docPartGallery w:val="Page Numbers (Bottom of Page)"/>
              <w:docPartUnique/>
            </w:docPartObj>
          </w:sdtPr>
          <w:sdtContent>
            <w:r w:rsidR="004652B6">
              <w:rPr>
                <w:rFonts w:ascii="Arial" w:eastAsia="Calibri" w:hAnsi="Arial" w:cs="Arial"/>
                <w:color w:val="35467A"/>
                <w:sz w:val="18"/>
                <w:szCs w:val="18"/>
              </w:rPr>
              <w:t>202-370-6292</w:t>
            </w:r>
            <w:r w:rsidR="00474321" w:rsidRPr="00474321">
              <w:rPr>
                <w:rFonts w:ascii="Arial" w:eastAsia="Calibri" w:hAnsi="Arial" w:cs="Arial"/>
                <w:color w:val="35467A"/>
                <w:sz w:val="18"/>
                <w:szCs w:val="18"/>
              </w:rPr>
              <w:t xml:space="preserve">   |   </w:t>
            </w:r>
            <w:r w:rsidR="00C325E3" w:rsidRPr="00C325E3">
              <w:rPr>
                <w:rFonts w:ascii="Arial" w:eastAsia="Calibri" w:hAnsi="Arial" w:cs="Arial"/>
                <w:color w:val="35467A"/>
                <w:sz w:val="18"/>
                <w:szCs w:val="18"/>
              </w:rPr>
              <w:t>1612 K S</w:t>
            </w:r>
            <w:r w:rsidR="00C325E3">
              <w:rPr>
                <w:rFonts w:ascii="Arial" w:eastAsia="Calibri" w:hAnsi="Arial" w:cs="Arial"/>
                <w:color w:val="35467A"/>
                <w:sz w:val="18"/>
                <w:szCs w:val="18"/>
              </w:rPr>
              <w:t xml:space="preserve">TREET </w:t>
            </w:r>
            <w:r w:rsidR="00C325E3" w:rsidRPr="00C325E3">
              <w:rPr>
                <w:rFonts w:ascii="Arial" w:eastAsia="Calibri" w:hAnsi="Arial" w:cs="Arial"/>
                <w:color w:val="35467A"/>
                <w:sz w:val="18"/>
                <w:szCs w:val="18"/>
              </w:rPr>
              <w:t>NW #200, W</w:t>
            </w:r>
            <w:r w:rsidR="00C325E3">
              <w:rPr>
                <w:rFonts w:ascii="Arial" w:eastAsia="Calibri" w:hAnsi="Arial" w:cs="Arial"/>
                <w:color w:val="35467A"/>
                <w:sz w:val="18"/>
                <w:szCs w:val="18"/>
              </w:rPr>
              <w:t>ASHINGTON</w:t>
            </w:r>
            <w:r w:rsidR="00C325E3" w:rsidRPr="00C325E3">
              <w:rPr>
                <w:rFonts w:ascii="Arial" w:eastAsia="Calibri" w:hAnsi="Arial" w:cs="Arial"/>
                <w:color w:val="35467A"/>
                <w:sz w:val="18"/>
                <w:szCs w:val="18"/>
              </w:rPr>
              <w:t>, DC 20006</w:t>
            </w:r>
            <w:r w:rsidR="00474321" w:rsidRPr="00474321">
              <w:rPr>
                <w:rFonts w:ascii="Arial" w:eastAsia="Calibri" w:hAnsi="Arial" w:cs="Arial"/>
                <w:color w:val="35467A"/>
                <w:sz w:val="18"/>
                <w:szCs w:val="18"/>
              </w:rPr>
              <w:t xml:space="preserve">   |   </w:t>
            </w:r>
            <w:hyperlink r:id="rId1" w:history="1">
              <w:r w:rsidR="00474321" w:rsidRPr="00474321">
                <w:rPr>
                  <w:rStyle w:val="Hyperlink"/>
                  <w:rFonts w:ascii="Arial" w:eastAsia="Calibri" w:hAnsi="Arial" w:cs="Arial"/>
                  <w:color w:val="35467A"/>
                  <w:sz w:val="18"/>
                  <w:szCs w:val="18"/>
                  <w:u w:val="none"/>
                </w:rPr>
                <w:t>WWW.NAPSA-NOW.ORG</w:t>
              </w:r>
            </w:hyperlink>
            <w:r w:rsidR="00474321" w:rsidRPr="00474321">
              <w:rPr>
                <w:rFonts w:ascii="Arial" w:eastAsia="Calibri" w:hAnsi="Arial" w:cs="Arial"/>
                <w:color w:val="35467A"/>
                <w:sz w:val="18"/>
                <w:szCs w:val="18"/>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B5F52" w14:textId="77777777" w:rsidR="00273426" w:rsidRDefault="00273426" w:rsidP="00121A96">
      <w:pPr>
        <w:spacing w:line="240" w:lineRule="auto"/>
      </w:pPr>
      <w:r>
        <w:separator/>
      </w:r>
    </w:p>
  </w:footnote>
  <w:footnote w:type="continuationSeparator" w:id="0">
    <w:p w14:paraId="7D2E1BF2" w14:textId="77777777" w:rsidR="00273426" w:rsidRDefault="00273426" w:rsidP="00121A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18711" w14:textId="5F0D3EAD" w:rsidR="00121A96" w:rsidRDefault="00121A96" w:rsidP="0062071D">
    <w:pPr>
      <w:pStyle w:val="Header"/>
    </w:pPr>
    <w:r>
      <w:rPr>
        <w:rFonts w:ascii="Arial" w:eastAsia="Calibri" w:hAnsi="Arial" w:cs="Arial"/>
        <w:i/>
        <w:caps/>
        <w:noProof/>
        <w:sz w:val="24"/>
      </w:rPr>
      <w:drawing>
        <wp:anchor distT="0" distB="0" distL="114300" distR="114300" simplePos="0" relativeHeight="251662336" behindDoc="0" locked="0" layoutInCell="1" allowOverlap="1" wp14:anchorId="32AE0318" wp14:editId="1A2A64E4">
          <wp:simplePos x="0" y="0"/>
          <wp:positionH relativeFrom="margin">
            <wp:align>center</wp:align>
          </wp:positionH>
          <wp:positionV relativeFrom="paragraph">
            <wp:posOffset>0</wp:posOffset>
          </wp:positionV>
          <wp:extent cx="3668048" cy="603504"/>
          <wp:effectExtent l="0" t="0" r="0" b="6350"/>
          <wp:wrapTopAndBottom/>
          <wp:docPr id="678613565" name="Picture 67861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68048" cy="6035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F1A1D"/>
    <w:multiLevelType w:val="hybridMultilevel"/>
    <w:tmpl w:val="CBC24B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366DEF"/>
    <w:multiLevelType w:val="hybridMultilevel"/>
    <w:tmpl w:val="6DA2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21BCF"/>
    <w:multiLevelType w:val="hybridMultilevel"/>
    <w:tmpl w:val="1358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5365A"/>
    <w:multiLevelType w:val="hybridMultilevel"/>
    <w:tmpl w:val="AD54D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F27D6F"/>
    <w:multiLevelType w:val="hybridMultilevel"/>
    <w:tmpl w:val="C438099A"/>
    <w:lvl w:ilvl="0" w:tplc="A700449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BA1B66"/>
    <w:multiLevelType w:val="hybridMultilevel"/>
    <w:tmpl w:val="9116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33446"/>
    <w:multiLevelType w:val="hybridMultilevel"/>
    <w:tmpl w:val="7FCE65AC"/>
    <w:lvl w:ilvl="0" w:tplc="0F6E74A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65772"/>
    <w:multiLevelType w:val="hybridMultilevel"/>
    <w:tmpl w:val="F9D2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75957"/>
    <w:multiLevelType w:val="hybridMultilevel"/>
    <w:tmpl w:val="2BB4E764"/>
    <w:lvl w:ilvl="0" w:tplc="11986CAC">
      <w:start w:val="1"/>
      <w:numFmt w:val="bullet"/>
      <w:lvlText w:val=""/>
      <w:lvlJc w:val="left"/>
      <w:pPr>
        <w:ind w:left="720" w:hanging="360"/>
      </w:pPr>
      <w:rPr>
        <w:rFonts w:ascii="Wingdings" w:hAnsi="Wingdings" w:hint="default"/>
        <w:b/>
        <w:i w:val="0"/>
        <w:color w:val="95B23C"/>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E378B6"/>
    <w:multiLevelType w:val="hybridMultilevel"/>
    <w:tmpl w:val="81644DA0"/>
    <w:lvl w:ilvl="0" w:tplc="04090001">
      <w:start w:val="1"/>
      <w:numFmt w:val="bullet"/>
      <w:lvlText w:val=""/>
      <w:lvlJc w:val="left"/>
      <w:pPr>
        <w:ind w:left="985" w:hanging="360"/>
      </w:pPr>
      <w:rPr>
        <w:rFonts w:ascii="Symbol" w:hAnsi="Symbol" w:hint="default"/>
      </w:rPr>
    </w:lvl>
    <w:lvl w:ilvl="1" w:tplc="04090003">
      <w:start w:val="1"/>
      <w:numFmt w:val="bullet"/>
      <w:lvlText w:val="o"/>
      <w:lvlJc w:val="left"/>
      <w:pPr>
        <w:ind w:left="1705" w:hanging="360"/>
      </w:pPr>
      <w:rPr>
        <w:rFonts w:ascii="Courier New" w:hAnsi="Courier New" w:cs="Courier New" w:hint="default"/>
      </w:rPr>
    </w:lvl>
    <w:lvl w:ilvl="2" w:tplc="04090005" w:tentative="1">
      <w:start w:val="1"/>
      <w:numFmt w:val="bullet"/>
      <w:lvlText w:val=""/>
      <w:lvlJc w:val="left"/>
      <w:pPr>
        <w:ind w:left="2425" w:hanging="360"/>
      </w:pPr>
      <w:rPr>
        <w:rFonts w:ascii="Wingdings" w:hAnsi="Wingdings" w:hint="default"/>
      </w:rPr>
    </w:lvl>
    <w:lvl w:ilvl="3" w:tplc="04090001" w:tentative="1">
      <w:start w:val="1"/>
      <w:numFmt w:val="bullet"/>
      <w:lvlText w:val=""/>
      <w:lvlJc w:val="left"/>
      <w:pPr>
        <w:ind w:left="3145" w:hanging="360"/>
      </w:pPr>
      <w:rPr>
        <w:rFonts w:ascii="Symbol" w:hAnsi="Symbol" w:hint="default"/>
      </w:rPr>
    </w:lvl>
    <w:lvl w:ilvl="4" w:tplc="04090003" w:tentative="1">
      <w:start w:val="1"/>
      <w:numFmt w:val="bullet"/>
      <w:lvlText w:val="o"/>
      <w:lvlJc w:val="left"/>
      <w:pPr>
        <w:ind w:left="3865" w:hanging="360"/>
      </w:pPr>
      <w:rPr>
        <w:rFonts w:ascii="Courier New" w:hAnsi="Courier New" w:cs="Courier New" w:hint="default"/>
      </w:rPr>
    </w:lvl>
    <w:lvl w:ilvl="5" w:tplc="04090005" w:tentative="1">
      <w:start w:val="1"/>
      <w:numFmt w:val="bullet"/>
      <w:lvlText w:val=""/>
      <w:lvlJc w:val="left"/>
      <w:pPr>
        <w:ind w:left="4585" w:hanging="360"/>
      </w:pPr>
      <w:rPr>
        <w:rFonts w:ascii="Wingdings" w:hAnsi="Wingdings" w:hint="default"/>
      </w:rPr>
    </w:lvl>
    <w:lvl w:ilvl="6" w:tplc="04090001" w:tentative="1">
      <w:start w:val="1"/>
      <w:numFmt w:val="bullet"/>
      <w:lvlText w:val=""/>
      <w:lvlJc w:val="left"/>
      <w:pPr>
        <w:ind w:left="5305" w:hanging="360"/>
      </w:pPr>
      <w:rPr>
        <w:rFonts w:ascii="Symbol" w:hAnsi="Symbol" w:hint="default"/>
      </w:rPr>
    </w:lvl>
    <w:lvl w:ilvl="7" w:tplc="04090003" w:tentative="1">
      <w:start w:val="1"/>
      <w:numFmt w:val="bullet"/>
      <w:lvlText w:val="o"/>
      <w:lvlJc w:val="left"/>
      <w:pPr>
        <w:ind w:left="6025" w:hanging="360"/>
      </w:pPr>
      <w:rPr>
        <w:rFonts w:ascii="Courier New" w:hAnsi="Courier New" w:cs="Courier New" w:hint="default"/>
      </w:rPr>
    </w:lvl>
    <w:lvl w:ilvl="8" w:tplc="04090005" w:tentative="1">
      <w:start w:val="1"/>
      <w:numFmt w:val="bullet"/>
      <w:lvlText w:val=""/>
      <w:lvlJc w:val="left"/>
      <w:pPr>
        <w:ind w:left="6745" w:hanging="360"/>
      </w:pPr>
      <w:rPr>
        <w:rFonts w:ascii="Wingdings" w:hAnsi="Wingdings" w:hint="default"/>
      </w:rPr>
    </w:lvl>
  </w:abstractNum>
  <w:num w:numId="1" w16cid:durableId="990333505">
    <w:abstractNumId w:val="4"/>
  </w:num>
  <w:num w:numId="2" w16cid:durableId="1285622447">
    <w:abstractNumId w:val="4"/>
  </w:num>
  <w:num w:numId="3" w16cid:durableId="723942076">
    <w:abstractNumId w:val="8"/>
  </w:num>
  <w:num w:numId="4" w16cid:durableId="451748241">
    <w:abstractNumId w:val="0"/>
  </w:num>
  <w:num w:numId="5" w16cid:durableId="407004094">
    <w:abstractNumId w:val="0"/>
  </w:num>
  <w:num w:numId="6" w16cid:durableId="1083721194">
    <w:abstractNumId w:val="1"/>
  </w:num>
  <w:num w:numId="7" w16cid:durableId="1736466187">
    <w:abstractNumId w:val="5"/>
  </w:num>
  <w:num w:numId="8" w16cid:durableId="1844318805">
    <w:abstractNumId w:val="2"/>
  </w:num>
  <w:num w:numId="9" w16cid:durableId="1768110941">
    <w:abstractNumId w:val="7"/>
  </w:num>
  <w:num w:numId="10" w16cid:durableId="1758750914">
    <w:abstractNumId w:val="3"/>
  </w:num>
  <w:num w:numId="11" w16cid:durableId="1262836421">
    <w:abstractNumId w:val="9"/>
  </w:num>
  <w:num w:numId="12" w16cid:durableId="681668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3F"/>
    <w:rsid w:val="00012009"/>
    <w:rsid w:val="00033FA0"/>
    <w:rsid w:val="000368BD"/>
    <w:rsid w:val="0004100D"/>
    <w:rsid w:val="000576FF"/>
    <w:rsid w:val="000602BE"/>
    <w:rsid w:val="00064688"/>
    <w:rsid w:val="00064BAD"/>
    <w:rsid w:val="000837DE"/>
    <w:rsid w:val="000906D8"/>
    <w:rsid w:val="00093A7B"/>
    <w:rsid w:val="00093E79"/>
    <w:rsid w:val="0009569F"/>
    <w:rsid w:val="0009570F"/>
    <w:rsid w:val="00097ED8"/>
    <w:rsid w:val="000B1A63"/>
    <w:rsid w:val="000B6B14"/>
    <w:rsid w:val="000E0CE1"/>
    <w:rsid w:val="000F14B6"/>
    <w:rsid w:val="001070E3"/>
    <w:rsid w:val="001135D3"/>
    <w:rsid w:val="00121A7B"/>
    <w:rsid w:val="00121A96"/>
    <w:rsid w:val="00140786"/>
    <w:rsid w:val="00156BA4"/>
    <w:rsid w:val="001832DA"/>
    <w:rsid w:val="001911C2"/>
    <w:rsid w:val="00196A63"/>
    <w:rsid w:val="001B27E6"/>
    <w:rsid w:val="001B3691"/>
    <w:rsid w:val="001C4070"/>
    <w:rsid w:val="001D3276"/>
    <w:rsid w:val="001D3813"/>
    <w:rsid w:val="001D68FE"/>
    <w:rsid w:val="001F2E58"/>
    <w:rsid w:val="00203A62"/>
    <w:rsid w:val="0020590C"/>
    <w:rsid w:val="00215C67"/>
    <w:rsid w:val="00237402"/>
    <w:rsid w:val="00243BFC"/>
    <w:rsid w:val="00252668"/>
    <w:rsid w:val="00254E6C"/>
    <w:rsid w:val="00273426"/>
    <w:rsid w:val="00274AD3"/>
    <w:rsid w:val="00275A38"/>
    <w:rsid w:val="00282F32"/>
    <w:rsid w:val="002879FF"/>
    <w:rsid w:val="00290BD3"/>
    <w:rsid w:val="002C2F6E"/>
    <w:rsid w:val="002C5119"/>
    <w:rsid w:val="002C6947"/>
    <w:rsid w:val="002C7750"/>
    <w:rsid w:val="002E00EC"/>
    <w:rsid w:val="002F57B9"/>
    <w:rsid w:val="00313BAE"/>
    <w:rsid w:val="00317A9B"/>
    <w:rsid w:val="0033220F"/>
    <w:rsid w:val="00343438"/>
    <w:rsid w:val="003451D1"/>
    <w:rsid w:val="003560CD"/>
    <w:rsid w:val="00361733"/>
    <w:rsid w:val="003618C3"/>
    <w:rsid w:val="00393581"/>
    <w:rsid w:val="003C7AC5"/>
    <w:rsid w:val="003D3CC2"/>
    <w:rsid w:val="003E6728"/>
    <w:rsid w:val="00406D41"/>
    <w:rsid w:val="00412533"/>
    <w:rsid w:val="00413BFA"/>
    <w:rsid w:val="00413E3F"/>
    <w:rsid w:val="00426E5B"/>
    <w:rsid w:val="00433E18"/>
    <w:rsid w:val="00455878"/>
    <w:rsid w:val="004627DE"/>
    <w:rsid w:val="004652B6"/>
    <w:rsid w:val="00474321"/>
    <w:rsid w:val="0048216D"/>
    <w:rsid w:val="00484982"/>
    <w:rsid w:val="004875FA"/>
    <w:rsid w:val="004973D0"/>
    <w:rsid w:val="004D7B4B"/>
    <w:rsid w:val="004E4BB3"/>
    <w:rsid w:val="004E5EA7"/>
    <w:rsid w:val="004F719F"/>
    <w:rsid w:val="00503B6C"/>
    <w:rsid w:val="00521DBD"/>
    <w:rsid w:val="0055123A"/>
    <w:rsid w:val="00555C87"/>
    <w:rsid w:val="00562BE4"/>
    <w:rsid w:val="00563349"/>
    <w:rsid w:val="0056502D"/>
    <w:rsid w:val="005704BD"/>
    <w:rsid w:val="00581847"/>
    <w:rsid w:val="00582467"/>
    <w:rsid w:val="00584894"/>
    <w:rsid w:val="00587A88"/>
    <w:rsid w:val="00595984"/>
    <w:rsid w:val="00597013"/>
    <w:rsid w:val="005972FD"/>
    <w:rsid w:val="005A3076"/>
    <w:rsid w:val="005B0F4E"/>
    <w:rsid w:val="005C5513"/>
    <w:rsid w:val="005E00BC"/>
    <w:rsid w:val="006109AB"/>
    <w:rsid w:val="00613F10"/>
    <w:rsid w:val="006170C3"/>
    <w:rsid w:val="0062071D"/>
    <w:rsid w:val="00620828"/>
    <w:rsid w:val="006216A0"/>
    <w:rsid w:val="00622B14"/>
    <w:rsid w:val="00641AE8"/>
    <w:rsid w:val="00641D36"/>
    <w:rsid w:val="0066178E"/>
    <w:rsid w:val="00677BE1"/>
    <w:rsid w:val="006C0132"/>
    <w:rsid w:val="006D00F7"/>
    <w:rsid w:val="006D570C"/>
    <w:rsid w:val="006D6CDA"/>
    <w:rsid w:val="006E1002"/>
    <w:rsid w:val="006E1AB9"/>
    <w:rsid w:val="006E7A38"/>
    <w:rsid w:val="006F05CB"/>
    <w:rsid w:val="006F7E2B"/>
    <w:rsid w:val="00704DE4"/>
    <w:rsid w:val="0071152F"/>
    <w:rsid w:val="007127F5"/>
    <w:rsid w:val="00740AD8"/>
    <w:rsid w:val="00745EA1"/>
    <w:rsid w:val="00750168"/>
    <w:rsid w:val="00755C6C"/>
    <w:rsid w:val="00761D00"/>
    <w:rsid w:val="00774A59"/>
    <w:rsid w:val="00785E93"/>
    <w:rsid w:val="007B52E9"/>
    <w:rsid w:val="007B7E0C"/>
    <w:rsid w:val="007B7F4A"/>
    <w:rsid w:val="007E3919"/>
    <w:rsid w:val="007E3C1E"/>
    <w:rsid w:val="00807FEF"/>
    <w:rsid w:val="008102B5"/>
    <w:rsid w:val="0082225F"/>
    <w:rsid w:val="00834AFA"/>
    <w:rsid w:val="00841988"/>
    <w:rsid w:val="008474CA"/>
    <w:rsid w:val="008514D1"/>
    <w:rsid w:val="00851D03"/>
    <w:rsid w:val="008539CD"/>
    <w:rsid w:val="0085707B"/>
    <w:rsid w:val="00866171"/>
    <w:rsid w:val="008816BF"/>
    <w:rsid w:val="00884ED0"/>
    <w:rsid w:val="00893E3D"/>
    <w:rsid w:val="0089502C"/>
    <w:rsid w:val="008C17A4"/>
    <w:rsid w:val="008F12DB"/>
    <w:rsid w:val="008F702F"/>
    <w:rsid w:val="00913FB9"/>
    <w:rsid w:val="00953BD9"/>
    <w:rsid w:val="009609F4"/>
    <w:rsid w:val="009739EE"/>
    <w:rsid w:val="009847B0"/>
    <w:rsid w:val="00990060"/>
    <w:rsid w:val="00993D1F"/>
    <w:rsid w:val="00993E4C"/>
    <w:rsid w:val="0099583F"/>
    <w:rsid w:val="009A484C"/>
    <w:rsid w:val="009B249E"/>
    <w:rsid w:val="009B7474"/>
    <w:rsid w:val="009C12E6"/>
    <w:rsid w:val="009C5642"/>
    <w:rsid w:val="009D5585"/>
    <w:rsid w:val="009E26A5"/>
    <w:rsid w:val="00A118D9"/>
    <w:rsid w:val="00A13855"/>
    <w:rsid w:val="00A13E7E"/>
    <w:rsid w:val="00A149A5"/>
    <w:rsid w:val="00A31EBE"/>
    <w:rsid w:val="00A322FF"/>
    <w:rsid w:val="00A3273F"/>
    <w:rsid w:val="00A351D5"/>
    <w:rsid w:val="00A43007"/>
    <w:rsid w:val="00A43E08"/>
    <w:rsid w:val="00A56991"/>
    <w:rsid w:val="00A60E70"/>
    <w:rsid w:val="00A6427D"/>
    <w:rsid w:val="00A66536"/>
    <w:rsid w:val="00A7297E"/>
    <w:rsid w:val="00A86642"/>
    <w:rsid w:val="00A9275B"/>
    <w:rsid w:val="00A94736"/>
    <w:rsid w:val="00A94CA2"/>
    <w:rsid w:val="00A950CC"/>
    <w:rsid w:val="00AB3D0E"/>
    <w:rsid w:val="00AC2D2C"/>
    <w:rsid w:val="00AC63EB"/>
    <w:rsid w:val="00B14F24"/>
    <w:rsid w:val="00B21E68"/>
    <w:rsid w:val="00B26BC2"/>
    <w:rsid w:val="00B326C6"/>
    <w:rsid w:val="00B352C0"/>
    <w:rsid w:val="00B46305"/>
    <w:rsid w:val="00B53774"/>
    <w:rsid w:val="00B6432C"/>
    <w:rsid w:val="00B66A96"/>
    <w:rsid w:val="00B7447C"/>
    <w:rsid w:val="00B7501F"/>
    <w:rsid w:val="00B75201"/>
    <w:rsid w:val="00B930F8"/>
    <w:rsid w:val="00BB65FA"/>
    <w:rsid w:val="00BC6144"/>
    <w:rsid w:val="00BC6952"/>
    <w:rsid w:val="00BF23F8"/>
    <w:rsid w:val="00BF69B7"/>
    <w:rsid w:val="00C04FB2"/>
    <w:rsid w:val="00C1034D"/>
    <w:rsid w:val="00C106BB"/>
    <w:rsid w:val="00C27F16"/>
    <w:rsid w:val="00C325E3"/>
    <w:rsid w:val="00C55C2A"/>
    <w:rsid w:val="00C632C2"/>
    <w:rsid w:val="00C70B2F"/>
    <w:rsid w:val="00C915EA"/>
    <w:rsid w:val="00C934F5"/>
    <w:rsid w:val="00C94066"/>
    <w:rsid w:val="00CA187E"/>
    <w:rsid w:val="00CA56C6"/>
    <w:rsid w:val="00CA5BCA"/>
    <w:rsid w:val="00CB7DD3"/>
    <w:rsid w:val="00CC7DB3"/>
    <w:rsid w:val="00CE500A"/>
    <w:rsid w:val="00CE5DC9"/>
    <w:rsid w:val="00CE606D"/>
    <w:rsid w:val="00CE62A4"/>
    <w:rsid w:val="00CF3F3C"/>
    <w:rsid w:val="00D01A4B"/>
    <w:rsid w:val="00D15E17"/>
    <w:rsid w:val="00D21A5D"/>
    <w:rsid w:val="00D32A85"/>
    <w:rsid w:val="00D4472D"/>
    <w:rsid w:val="00D628F8"/>
    <w:rsid w:val="00D65206"/>
    <w:rsid w:val="00D66935"/>
    <w:rsid w:val="00D77035"/>
    <w:rsid w:val="00D81839"/>
    <w:rsid w:val="00D97184"/>
    <w:rsid w:val="00DB512E"/>
    <w:rsid w:val="00DB7E28"/>
    <w:rsid w:val="00DC0AE3"/>
    <w:rsid w:val="00DD0010"/>
    <w:rsid w:val="00DD02D3"/>
    <w:rsid w:val="00DD0B65"/>
    <w:rsid w:val="00DF5C56"/>
    <w:rsid w:val="00E00215"/>
    <w:rsid w:val="00E110CB"/>
    <w:rsid w:val="00E1421A"/>
    <w:rsid w:val="00E226F8"/>
    <w:rsid w:val="00E34131"/>
    <w:rsid w:val="00E3798B"/>
    <w:rsid w:val="00E40CCA"/>
    <w:rsid w:val="00E655FB"/>
    <w:rsid w:val="00E87097"/>
    <w:rsid w:val="00E90089"/>
    <w:rsid w:val="00E90169"/>
    <w:rsid w:val="00E953AF"/>
    <w:rsid w:val="00EA5A90"/>
    <w:rsid w:val="00EB0D25"/>
    <w:rsid w:val="00EB1898"/>
    <w:rsid w:val="00EC12D5"/>
    <w:rsid w:val="00EC5720"/>
    <w:rsid w:val="00ED7729"/>
    <w:rsid w:val="00ED799E"/>
    <w:rsid w:val="00EF565D"/>
    <w:rsid w:val="00EF5DE0"/>
    <w:rsid w:val="00F062D8"/>
    <w:rsid w:val="00F125D9"/>
    <w:rsid w:val="00F1356E"/>
    <w:rsid w:val="00F162C7"/>
    <w:rsid w:val="00F33858"/>
    <w:rsid w:val="00F44AC6"/>
    <w:rsid w:val="00F52BD8"/>
    <w:rsid w:val="00F52C78"/>
    <w:rsid w:val="00F668A6"/>
    <w:rsid w:val="00F752FF"/>
    <w:rsid w:val="00F855EE"/>
    <w:rsid w:val="00FA740D"/>
    <w:rsid w:val="00FB4F86"/>
    <w:rsid w:val="00FC1BDA"/>
    <w:rsid w:val="00FD074B"/>
    <w:rsid w:val="00FD3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8DE7"/>
  <w15:chartTrackingRefBased/>
  <w15:docId w15:val="{FCBC38D7-CB2C-4598-BA74-53F8D1DF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96"/>
    <w:pPr>
      <w:spacing w:line="276"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A96"/>
    <w:pPr>
      <w:tabs>
        <w:tab w:val="center" w:pos="4680"/>
        <w:tab w:val="right" w:pos="9360"/>
      </w:tabs>
      <w:spacing w:line="240" w:lineRule="auto"/>
      <w:jc w:val="left"/>
    </w:pPr>
  </w:style>
  <w:style w:type="character" w:customStyle="1" w:styleId="HeaderChar">
    <w:name w:val="Header Char"/>
    <w:basedOn w:val="DefaultParagraphFont"/>
    <w:link w:val="Header"/>
    <w:uiPriority w:val="99"/>
    <w:rsid w:val="00121A96"/>
  </w:style>
  <w:style w:type="paragraph" w:styleId="Footer">
    <w:name w:val="footer"/>
    <w:basedOn w:val="Normal"/>
    <w:link w:val="FooterChar"/>
    <w:uiPriority w:val="99"/>
    <w:unhideWhenUsed/>
    <w:rsid w:val="00121A96"/>
    <w:pPr>
      <w:tabs>
        <w:tab w:val="center" w:pos="4680"/>
        <w:tab w:val="right" w:pos="9360"/>
      </w:tabs>
      <w:spacing w:line="240" w:lineRule="auto"/>
      <w:jc w:val="left"/>
    </w:pPr>
  </w:style>
  <w:style w:type="character" w:customStyle="1" w:styleId="FooterChar">
    <w:name w:val="Footer Char"/>
    <w:basedOn w:val="DefaultParagraphFont"/>
    <w:link w:val="Footer"/>
    <w:uiPriority w:val="99"/>
    <w:rsid w:val="00121A96"/>
  </w:style>
  <w:style w:type="character" w:styleId="Hyperlink">
    <w:name w:val="Hyperlink"/>
    <w:basedOn w:val="DefaultParagraphFont"/>
    <w:uiPriority w:val="99"/>
    <w:unhideWhenUsed/>
    <w:rsid w:val="00993D1F"/>
    <w:rPr>
      <w:color w:val="0563C1" w:themeColor="hyperlink"/>
      <w:u w:val="single"/>
    </w:rPr>
  </w:style>
  <w:style w:type="paragraph" w:styleId="ListParagraph">
    <w:name w:val="List Paragraph"/>
    <w:basedOn w:val="Normal"/>
    <w:uiPriority w:val="34"/>
    <w:qFormat/>
    <w:rsid w:val="00FD36BB"/>
    <w:pPr>
      <w:spacing w:after="200"/>
      <w:ind w:left="720"/>
      <w:contextualSpacing/>
      <w:jc w:val="left"/>
    </w:pPr>
    <w:rPr>
      <w:rFonts w:ascii="Calibri" w:hAnsi="Calibri" w:cs="Times New Roman"/>
    </w:rPr>
  </w:style>
  <w:style w:type="paragraph" w:styleId="NoSpacing">
    <w:name w:val="No Spacing"/>
    <w:uiPriority w:val="1"/>
    <w:qFormat/>
    <w:rsid w:val="00290BD3"/>
  </w:style>
  <w:style w:type="paragraph" w:styleId="BalloonText">
    <w:name w:val="Balloon Text"/>
    <w:basedOn w:val="Normal"/>
    <w:link w:val="BalloonTextChar"/>
    <w:uiPriority w:val="99"/>
    <w:semiHidden/>
    <w:unhideWhenUsed/>
    <w:rsid w:val="003451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1D1"/>
    <w:rPr>
      <w:rFonts w:ascii="Segoe UI" w:hAnsi="Segoe UI" w:cs="Segoe UI"/>
      <w:sz w:val="18"/>
      <w:szCs w:val="18"/>
    </w:rPr>
  </w:style>
  <w:style w:type="character" w:styleId="CommentReference">
    <w:name w:val="annotation reference"/>
    <w:basedOn w:val="DefaultParagraphFont"/>
    <w:uiPriority w:val="99"/>
    <w:semiHidden/>
    <w:unhideWhenUsed/>
    <w:rsid w:val="007E3919"/>
    <w:rPr>
      <w:sz w:val="16"/>
      <w:szCs w:val="16"/>
    </w:rPr>
  </w:style>
  <w:style w:type="paragraph" w:styleId="CommentText">
    <w:name w:val="annotation text"/>
    <w:basedOn w:val="Normal"/>
    <w:link w:val="CommentTextChar"/>
    <w:uiPriority w:val="99"/>
    <w:unhideWhenUsed/>
    <w:rsid w:val="007E3919"/>
    <w:pPr>
      <w:spacing w:line="240" w:lineRule="auto"/>
    </w:pPr>
    <w:rPr>
      <w:sz w:val="20"/>
      <w:szCs w:val="20"/>
    </w:rPr>
  </w:style>
  <w:style w:type="character" w:customStyle="1" w:styleId="CommentTextChar">
    <w:name w:val="Comment Text Char"/>
    <w:basedOn w:val="DefaultParagraphFont"/>
    <w:link w:val="CommentText"/>
    <w:uiPriority w:val="99"/>
    <w:rsid w:val="007E3919"/>
    <w:rPr>
      <w:sz w:val="20"/>
      <w:szCs w:val="20"/>
    </w:rPr>
  </w:style>
  <w:style w:type="paragraph" w:styleId="CommentSubject">
    <w:name w:val="annotation subject"/>
    <w:basedOn w:val="CommentText"/>
    <w:next w:val="CommentText"/>
    <w:link w:val="CommentSubjectChar"/>
    <w:uiPriority w:val="99"/>
    <w:semiHidden/>
    <w:unhideWhenUsed/>
    <w:rsid w:val="007E3919"/>
    <w:rPr>
      <w:b/>
      <w:bCs/>
    </w:rPr>
  </w:style>
  <w:style w:type="character" w:customStyle="1" w:styleId="CommentSubjectChar">
    <w:name w:val="Comment Subject Char"/>
    <w:basedOn w:val="CommentTextChar"/>
    <w:link w:val="CommentSubject"/>
    <w:uiPriority w:val="99"/>
    <w:semiHidden/>
    <w:rsid w:val="007E3919"/>
    <w:rPr>
      <w:b/>
      <w:bCs/>
      <w:sz w:val="20"/>
      <w:szCs w:val="20"/>
    </w:rPr>
  </w:style>
  <w:style w:type="character" w:styleId="UnresolvedMention">
    <w:name w:val="Unresolved Mention"/>
    <w:basedOn w:val="DefaultParagraphFont"/>
    <w:uiPriority w:val="99"/>
    <w:semiHidden/>
    <w:unhideWhenUsed/>
    <w:rsid w:val="002C2F6E"/>
    <w:rPr>
      <w:color w:val="605E5C"/>
      <w:shd w:val="clear" w:color="auto" w:fill="E1DFDD"/>
    </w:rPr>
  </w:style>
  <w:style w:type="character" w:customStyle="1" w:styleId="cf01">
    <w:name w:val="cf01"/>
    <w:basedOn w:val="DefaultParagraphFont"/>
    <w:rsid w:val="0099583F"/>
    <w:rPr>
      <w:rFonts w:ascii="Segoe UI" w:hAnsi="Segoe UI" w:cs="Segoe UI" w:hint="default"/>
      <w:sz w:val="18"/>
      <w:szCs w:val="18"/>
    </w:rPr>
  </w:style>
  <w:style w:type="character" w:styleId="FollowedHyperlink">
    <w:name w:val="FollowedHyperlink"/>
    <w:basedOn w:val="DefaultParagraphFont"/>
    <w:uiPriority w:val="99"/>
    <w:semiHidden/>
    <w:unhideWhenUsed/>
    <w:rsid w:val="0009570F"/>
    <w:rPr>
      <w:color w:val="954F72" w:themeColor="followedHyperlink"/>
      <w:u w:val="single"/>
    </w:rPr>
  </w:style>
  <w:style w:type="paragraph" w:styleId="BodyText">
    <w:name w:val="Body Text"/>
    <w:basedOn w:val="Normal"/>
    <w:link w:val="BodyTextChar"/>
    <w:uiPriority w:val="1"/>
    <w:qFormat/>
    <w:rsid w:val="001911C2"/>
    <w:pPr>
      <w:widowControl w:val="0"/>
      <w:autoSpaceDE w:val="0"/>
      <w:autoSpaceDN w:val="0"/>
      <w:spacing w:line="240" w:lineRule="auto"/>
      <w:jc w:val="left"/>
    </w:pPr>
    <w:rPr>
      <w:rFonts w:ascii="Georgia" w:eastAsia="Georgia" w:hAnsi="Georgia" w:cs="Georgia"/>
      <w:sz w:val="20"/>
      <w:szCs w:val="20"/>
      <w:lang w:bidi="en-US"/>
    </w:rPr>
  </w:style>
  <w:style w:type="character" w:customStyle="1" w:styleId="BodyTextChar">
    <w:name w:val="Body Text Char"/>
    <w:basedOn w:val="DefaultParagraphFont"/>
    <w:link w:val="BodyText"/>
    <w:uiPriority w:val="1"/>
    <w:rsid w:val="001911C2"/>
    <w:rPr>
      <w:rFonts w:ascii="Georgia" w:eastAsia="Georgia" w:hAnsi="Georgia" w:cs="Georgia"/>
      <w:sz w:val="20"/>
      <w:szCs w:val="20"/>
      <w:lang w:bidi="en-US"/>
    </w:rPr>
  </w:style>
  <w:style w:type="paragraph" w:styleId="Revision">
    <w:name w:val="Revision"/>
    <w:hidden/>
    <w:uiPriority w:val="99"/>
    <w:semiHidden/>
    <w:rsid w:val="00F1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2778">
      <w:bodyDiv w:val="1"/>
      <w:marLeft w:val="0"/>
      <w:marRight w:val="0"/>
      <w:marTop w:val="0"/>
      <w:marBottom w:val="0"/>
      <w:divBdr>
        <w:top w:val="none" w:sz="0" w:space="0" w:color="auto"/>
        <w:left w:val="none" w:sz="0" w:space="0" w:color="auto"/>
        <w:bottom w:val="none" w:sz="0" w:space="0" w:color="auto"/>
        <w:right w:val="none" w:sz="0" w:space="0" w:color="auto"/>
      </w:divBdr>
    </w:div>
    <w:div w:id="117575156">
      <w:bodyDiv w:val="1"/>
      <w:marLeft w:val="0"/>
      <w:marRight w:val="0"/>
      <w:marTop w:val="0"/>
      <w:marBottom w:val="0"/>
      <w:divBdr>
        <w:top w:val="none" w:sz="0" w:space="0" w:color="auto"/>
        <w:left w:val="none" w:sz="0" w:space="0" w:color="auto"/>
        <w:bottom w:val="none" w:sz="0" w:space="0" w:color="auto"/>
        <w:right w:val="none" w:sz="0" w:space="0" w:color="auto"/>
      </w:divBdr>
    </w:div>
    <w:div w:id="162090788">
      <w:bodyDiv w:val="1"/>
      <w:marLeft w:val="0"/>
      <w:marRight w:val="0"/>
      <w:marTop w:val="0"/>
      <w:marBottom w:val="0"/>
      <w:divBdr>
        <w:top w:val="none" w:sz="0" w:space="0" w:color="auto"/>
        <w:left w:val="none" w:sz="0" w:space="0" w:color="auto"/>
        <w:bottom w:val="none" w:sz="0" w:space="0" w:color="auto"/>
        <w:right w:val="none" w:sz="0" w:space="0" w:color="auto"/>
      </w:divBdr>
    </w:div>
    <w:div w:id="339695435">
      <w:bodyDiv w:val="1"/>
      <w:marLeft w:val="0"/>
      <w:marRight w:val="0"/>
      <w:marTop w:val="0"/>
      <w:marBottom w:val="0"/>
      <w:divBdr>
        <w:top w:val="none" w:sz="0" w:space="0" w:color="auto"/>
        <w:left w:val="none" w:sz="0" w:space="0" w:color="auto"/>
        <w:bottom w:val="none" w:sz="0" w:space="0" w:color="auto"/>
        <w:right w:val="none" w:sz="0" w:space="0" w:color="auto"/>
      </w:divBdr>
    </w:div>
    <w:div w:id="445589663">
      <w:bodyDiv w:val="1"/>
      <w:marLeft w:val="0"/>
      <w:marRight w:val="0"/>
      <w:marTop w:val="0"/>
      <w:marBottom w:val="0"/>
      <w:divBdr>
        <w:top w:val="none" w:sz="0" w:space="0" w:color="auto"/>
        <w:left w:val="none" w:sz="0" w:space="0" w:color="auto"/>
        <w:bottom w:val="none" w:sz="0" w:space="0" w:color="auto"/>
        <w:right w:val="none" w:sz="0" w:space="0" w:color="auto"/>
      </w:divBdr>
      <w:divsChild>
        <w:div w:id="2127265714">
          <w:marLeft w:val="0"/>
          <w:marRight w:val="0"/>
          <w:marTop w:val="0"/>
          <w:marBottom w:val="0"/>
          <w:divBdr>
            <w:top w:val="none" w:sz="0" w:space="0" w:color="auto"/>
            <w:left w:val="none" w:sz="0" w:space="0" w:color="auto"/>
            <w:bottom w:val="none" w:sz="0" w:space="0" w:color="auto"/>
            <w:right w:val="none" w:sz="0" w:space="0" w:color="auto"/>
          </w:divBdr>
          <w:divsChild>
            <w:div w:id="1676228526">
              <w:marLeft w:val="0"/>
              <w:marRight w:val="0"/>
              <w:marTop w:val="0"/>
              <w:marBottom w:val="0"/>
              <w:divBdr>
                <w:top w:val="none" w:sz="0" w:space="0" w:color="auto"/>
                <w:left w:val="none" w:sz="0" w:space="0" w:color="auto"/>
                <w:bottom w:val="none" w:sz="0" w:space="0" w:color="auto"/>
                <w:right w:val="none" w:sz="0" w:space="0" w:color="auto"/>
              </w:divBdr>
              <w:divsChild>
                <w:div w:id="584800752">
                  <w:marLeft w:val="0"/>
                  <w:marRight w:val="0"/>
                  <w:marTop w:val="0"/>
                  <w:marBottom w:val="0"/>
                  <w:divBdr>
                    <w:top w:val="none" w:sz="0" w:space="0" w:color="auto"/>
                    <w:left w:val="none" w:sz="0" w:space="0" w:color="auto"/>
                    <w:bottom w:val="none" w:sz="0" w:space="0" w:color="auto"/>
                    <w:right w:val="none" w:sz="0" w:space="0" w:color="auto"/>
                  </w:divBdr>
                  <w:divsChild>
                    <w:div w:id="547494477">
                      <w:marLeft w:val="0"/>
                      <w:marRight w:val="0"/>
                      <w:marTop w:val="0"/>
                      <w:marBottom w:val="0"/>
                      <w:divBdr>
                        <w:top w:val="none" w:sz="0" w:space="0" w:color="auto"/>
                        <w:left w:val="none" w:sz="0" w:space="0" w:color="auto"/>
                        <w:bottom w:val="none" w:sz="0" w:space="0" w:color="auto"/>
                        <w:right w:val="none" w:sz="0" w:space="0" w:color="auto"/>
                      </w:divBdr>
                    </w:div>
                    <w:div w:id="421804442">
                      <w:marLeft w:val="0"/>
                      <w:marRight w:val="0"/>
                      <w:marTop w:val="0"/>
                      <w:marBottom w:val="0"/>
                      <w:divBdr>
                        <w:top w:val="none" w:sz="0" w:space="0" w:color="auto"/>
                        <w:left w:val="none" w:sz="0" w:space="0" w:color="auto"/>
                        <w:bottom w:val="none" w:sz="0" w:space="0" w:color="auto"/>
                        <w:right w:val="none" w:sz="0" w:space="0" w:color="auto"/>
                      </w:divBdr>
                    </w:div>
                    <w:div w:id="174676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636277">
          <w:marLeft w:val="0"/>
          <w:marRight w:val="0"/>
          <w:marTop w:val="0"/>
          <w:marBottom w:val="0"/>
          <w:divBdr>
            <w:top w:val="none" w:sz="0" w:space="0" w:color="auto"/>
            <w:left w:val="none" w:sz="0" w:space="0" w:color="auto"/>
            <w:bottom w:val="none" w:sz="0" w:space="0" w:color="auto"/>
            <w:right w:val="none" w:sz="0" w:space="0" w:color="auto"/>
          </w:divBdr>
          <w:divsChild>
            <w:div w:id="410781858">
              <w:marLeft w:val="0"/>
              <w:marRight w:val="0"/>
              <w:marTop w:val="0"/>
              <w:marBottom w:val="0"/>
              <w:divBdr>
                <w:top w:val="none" w:sz="0" w:space="0" w:color="auto"/>
                <w:left w:val="none" w:sz="0" w:space="0" w:color="auto"/>
                <w:bottom w:val="none" w:sz="0" w:space="0" w:color="auto"/>
                <w:right w:val="none" w:sz="0" w:space="0" w:color="auto"/>
              </w:divBdr>
              <w:divsChild>
                <w:div w:id="6391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1572">
      <w:bodyDiv w:val="1"/>
      <w:marLeft w:val="0"/>
      <w:marRight w:val="0"/>
      <w:marTop w:val="0"/>
      <w:marBottom w:val="0"/>
      <w:divBdr>
        <w:top w:val="none" w:sz="0" w:space="0" w:color="auto"/>
        <w:left w:val="none" w:sz="0" w:space="0" w:color="auto"/>
        <w:bottom w:val="none" w:sz="0" w:space="0" w:color="auto"/>
        <w:right w:val="none" w:sz="0" w:space="0" w:color="auto"/>
      </w:divBdr>
    </w:div>
    <w:div w:id="638651464">
      <w:bodyDiv w:val="1"/>
      <w:marLeft w:val="0"/>
      <w:marRight w:val="0"/>
      <w:marTop w:val="0"/>
      <w:marBottom w:val="0"/>
      <w:divBdr>
        <w:top w:val="none" w:sz="0" w:space="0" w:color="auto"/>
        <w:left w:val="none" w:sz="0" w:space="0" w:color="auto"/>
        <w:bottom w:val="none" w:sz="0" w:space="0" w:color="auto"/>
        <w:right w:val="none" w:sz="0" w:space="0" w:color="auto"/>
      </w:divBdr>
    </w:div>
    <w:div w:id="990527276">
      <w:bodyDiv w:val="1"/>
      <w:marLeft w:val="0"/>
      <w:marRight w:val="0"/>
      <w:marTop w:val="0"/>
      <w:marBottom w:val="0"/>
      <w:divBdr>
        <w:top w:val="none" w:sz="0" w:space="0" w:color="auto"/>
        <w:left w:val="none" w:sz="0" w:space="0" w:color="auto"/>
        <w:bottom w:val="none" w:sz="0" w:space="0" w:color="auto"/>
        <w:right w:val="none" w:sz="0" w:space="0" w:color="auto"/>
      </w:divBdr>
    </w:div>
    <w:div w:id="1004091608">
      <w:bodyDiv w:val="1"/>
      <w:marLeft w:val="0"/>
      <w:marRight w:val="0"/>
      <w:marTop w:val="0"/>
      <w:marBottom w:val="0"/>
      <w:divBdr>
        <w:top w:val="none" w:sz="0" w:space="0" w:color="auto"/>
        <w:left w:val="none" w:sz="0" w:space="0" w:color="auto"/>
        <w:bottom w:val="none" w:sz="0" w:space="0" w:color="auto"/>
        <w:right w:val="none" w:sz="0" w:space="0" w:color="auto"/>
      </w:divBdr>
    </w:div>
    <w:div w:id="1131631609">
      <w:bodyDiv w:val="1"/>
      <w:marLeft w:val="0"/>
      <w:marRight w:val="0"/>
      <w:marTop w:val="0"/>
      <w:marBottom w:val="0"/>
      <w:divBdr>
        <w:top w:val="none" w:sz="0" w:space="0" w:color="auto"/>
        <w:left w:val="none" w:sz="0" w:space="0" w:color="auto"/>
        <w:bottom w:val="none" w:sz="0" w:space="0" w:color="auto"/>
        <w:right w:val="none" w:sz="0" w:space="0" w:color="auto"/>
      </w:divBdr>
    </w:div>
    <w:div w:id="1709993245">
      <w:bodyDiv w:val="1"/>
      <w:marLeft w:val="0"/>
      <w:marRight w:val="0"/>
      <w:marTop w:val="0"/>
      <w:marBottom w:val="0"/>
      <w:divBdr>
        <w:top w:val="none" w:sz="0" w:space="0" w:color="auto"/>
        <w:left w:val="none" w:sz="0" w:space="0" w:color="auto"/>
        <w:bottom w:val="none" w:sz="0" w:space="0" w:color="auto"/>
        <w:right w:val="none" w:sz="0" w:space="0" w:color="auto"/>
      </w:divBdr>
    </w:div>
    <w:div w:id="1893275131">
      <w:bodyDiv w:val="1"/>
      <w:marLeft w:val="0"/>
      <w:marRight w:val="0"/>
      <w:marTop w:val="0"/>
      <w:marBottom w:val="0"/>
      <w:divBdr>
        <w:top w:val="none" w:sz="0" w:space="0" w:color="auto"/>
        <w:left w:val="none" w:sz="0" w:space="0" w:color="auto"/>
        <w:bottom w:val="none" w:sz="0" w:space="0" w:color="auto"/>
        <w:right w:val="none" w:sz="0" w:space="0" w:color="auto"/>
      </w:divBdr>
    </w:div>
    <w:div w:id="1926647003">
      <w:bodyDiv w:val="1"/>
      <w:marLeft w:val="0"/>
      <w:marRight w:val="0"/>
      <w:marTop w:val="0"/>
      <w:marBottom w:val="0"/>
      <w:divBdr>
        <w:top w:val="none" w:sz="0" w:space="0" w:color="auto"/>
        <w:left w:val="none" w:sz="0" w:space="0" w:color="auto"/>
        <w:bottom w:val="none" w:sz="0" w:space="0" w:color="auto"/>
        <w:right w:val="none" w:sz="0" w:space="0" w:color="auto"/>
      </w:divBdr>
    </w:div>
    <w:div w:id="213078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a.gov/OP_Home/ssact/title20/2042.htm" TargetMode="External"/><Relationship Id="rId13" Type="http://schemas.openxmlformats.org/officeDocument/2006/relationships/hyperlink" Target="https://bit.ly/APS2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ndra.kuehn@napsa-now.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naco.org/sites/default/files/attachments/FINAL%20Faces%20of%20SSBG_06.06.17.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ll.benson@napsa-now.org" TargetMode="External"/><Relationship Id="rId5" Type="http://schemas.openxmlformats.org/officeDocument/2006/relationships/webSettings" Target="webSettings.xml"/><Relationship Id="rId15" Type="http://schemas.openxmlformats.org/officeDocument/2006/relationships/hyperlink" Target="https://www.senate.gov/senators/senators-contact.htm" TargetMode="External"/><Relationship Id="rId10" Type="http://schemas.openxmlformats.org/officeDocument/2006/relationships/hyperlink" Target="https://bit.ly/APS2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t.ly/APS26" TargetMode="External"/><Relationship Id="rId14" Type="http://schemas.openxmlformats.org/officeDocument/2006/relationships/hyperlink" Target="https://www.house.gov/representatives/find-your-representativ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apsa-now.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Kuehn\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AD88-FB43-420E-93BA-9A7A669E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55</TotalTime>
  <Pages>8</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KKuehn</dc:creator>
  <cp:keywords/>
  <dc:description/>
  <cp:lastModifiedBy>Kendra Kuehn</cp:lastModifiedBy>
  <cp:revision>5</cp:revision>
  <cp:lastPrinted>2020-10-01T13:32:00Z</cp:lastPrinted>
  <dcterms:created xsi:type="dcterms:W3CDTF">2025-04-15T02:17:00Z</dcterms:created>
  <dcterms:modified xsi:type="dcterms:W3CDTF">2025-04-15T23:41:00Z</dcterms:modified>
</cp:coreProperties>
</file>